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59" w:rsidRPr="00D3437F" w:rsidRDefault="00E03559" w:rsidP="00D3437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3437F">
        <w:rPr>
          <w:rFonts w:ascii="Times New Roman" w:hAnsi="Times New Roman" w:cs="Times New Roman"/>
          <w:sz w:val="24"/>
          <w:szCs w:val="24"/>
        </w:rPr>
        <w:t>ДОГОВОР №</w:t>
      </w:r>
      <w:bookmarkStart w:id="0" w:name="ТекстовоеПоле5"/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0"/>
    </w:p>
    <w:p w:rsidR="00E03559" w:rsidRPr="00D3437F" w:rsidRDefault="00E03559" w:rsidP="00D343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37F">
        <w:rPr>
          <w:rFonts w:ascii="Times New Roman" w:hAnsi="Times New Roman"/>
          <w:b/>
          <w:sz w:val="24"/>
          <w:szCs w:val="24"/>
          <w:lang w:eastAsia="ru-RU"/>
        </w:rPr>
        <w:t>на передачу неисключительной лицензии на использование программ для ЭВМ и оказание услуг по технической поддержке программ для ЭВМ</w:t>
      </w:r>
    </w:p>
    <w:p w:rsidR="00E03559" w:rsidRPr="00D3437F" w:rsidRDefault="00E03559" w:rsidP="00D3437F">
      <w:pPr>
        <w:widowControl w:val="0"/>
        <w:tabs>
          <w:tab w:val="left" w:pos="-567"/>
        </w:tabs>
        <w:spacing w:after="0" w:line="240" w:lineRule="auto"/>
        <w:ind w:left="-6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559" w:rsidRPr="00D3437F" w:rsidRDefault="00E03559" w:rsidP="00D3437F">
      <w:pPr>
        <w:widowControl w:val="0"/>
        <w:tabs>
          <w:tab w:val="left" w:pos="0"/>
          <w:tab w:val="right" w:pos="4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ab/>
      </w:r>
      <w:r w:rsidR="00A155AC">
        <w:rPr>
          <w:rFonts w:ascii="Times New Roman" w:hAnsi="Times New Roman"/>
          <w:sz w:val="24"/>
          <w:szCs w:val="24"/>
        </w:rPr>
        <w:t xml:space="preserve">г. </w:t>
      </w:r>
      <w:r w:rsidR="0086026F">
        <w:rPr>
          <w:rFonts w:ascii="Times New Roman" w:hAnsi="Times New Roman"/>
          <w:sz w:val="24"/>
          <w:szCs w:val="24"/>
        </w:rPr>
        <w:t>Москва</w:t>
      </w:r>
      <w:r w:rsidRPr="00D343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401EE">
        <w:rPr>
          <w:rFonts w:ascii="Times New Roman" w:hAnsi="Times New Roman"/>
          <w:sz w:val="24"/>
          <w:szCs w:val="24"/>
        </w:rPr>
        <w:t xml:space="preserve">  </w:t>
      </w:r>
      <w:r w:rsidR="0082766B">
        <w:rPr>
          <w:rFonts w:ascii="Times New Roman" w:hAnsi="Times New Roman"/>
          <w:sz w:val="24"/>
          <w:szCs w:val="24"/>
        </w:rPr>
        <w:t xml:space="preserve">    </w:t>
      </w:r>
      <w:r w:rsidR="00F401EE">
        <w:rPr>
          <w:rFonts w:ascii="Times New Roman" w:hAnsi="Times New Roman"/>
          <w:sz w:val="24"/>
          <w:szCs w:val="24"/>
        </w:rPr>
        <w:t xml:space="preserve">       </w:t>
      </w:r>
      <w:r w:rsidRPr="00D3437F">
        <w:rPr>
          <w:rFonts w:ascii="Times New Roman" w:hAnsi="Times New Roman"/>
          <w:sz w:val="24"/>
          <w:szCs w:val="24"/>
        </w:rPr>
        <w:t xml:space="preserve"> </w:t>
      </w:r>
      <w:r w:rsidR="0082766B">
        <w:rPr>
          <w:rFonts w:ascii="Times New Roman" w:hAnsi="Times New Roman"/>
          <w:sz w:val="24"/>
          <w:szCs w:val="24"/>
        </w:rPr>
        <w:t xml:space="preserve">    </w:t>
      </w:r>
      <w:r w:rsidR="00F401EE">
        <w:rPr>
          <w:rFonts w:ascii="Times New Roman" w:hAnsi="Times New Roman"/>
          <w:sz w:val="24"/>
          <w:szCs w:val="24"/>
        </w:rPr>
        <w:t>«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F401EE">
        <w:rPr>
          <w:rFonts w:ascii="Times New Roman" w:hAnsi="Times New Roman"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bookmarkStart w:id="1" w:name="ТекстовоеПоле71"/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1"/>
      <w:r w:rsidRPr="00D3437F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C56E2E" w:rsidRPr="004A6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/>
          <w:sz w:val="24"/>
          <w:szCs w:val="24"/>
        </w:rPr>
        <w:t>г</w:t>
      </w:r>
      <w:proofErr w:type="gramEnd"/>
      <w:r w:rsidRPr="00D3437F">
        <w:rPr>
          <w:rFonts w:ascii="Times New Roman" w:hAnsi="Times New Roman"/>
          <w:sz w:val="24"/>
          <w:szCs w:val="24"/>
        </w:rPr>
        <w:t>.</w:t>
      </w:r>
    </w:p>
    <w:p w:rsidR="00E03559" w:rsidRPr="00A937A5" w:rsidRDefault="00E03559" w:rsidP="00D343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559" w:rsidRPr="00A937A5" w:rsidRDefault="00E720E4" w:rsidP="00D3437F">
      <w:pPr>
        <w:widowControl w:val="0"/>
        <w:tabs>
          <w:tab w:val="left" w:pos="1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2" w:name="ТекстовоеПоле154"/>
      <w:r w:rsidR="00CA596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4"/>
            <w:enabled/>
            <w:calcOnExit w:val="0"/>
            <w:textInput/>
          </w:ffData>
        </w:fldChar>
      </w:r>
      <w:r w:rsidR="00CA5961">
        <w:rPr>
          <w:rFonts w:ascii="Times New Roman" w:hAnsi="Times New Roman"/>
          <w:sz w:val="24"/>
          <w:szCs w:val="24"/>
        </w:rPr>
        <w:instrText xml:space="preserve"> FORMTEXT </w:instrText>
      </w:r>
      <w:r w:rsidR="00CA5961">
        <w:rPr>
          <w:rFonts w:ascii="Times New Roman" w:hAnsi="Times New Roman"/>
          <w:sz w:val="24"/>
          <w:szCs w:val="24"/>
        </w:rPr>
      </w:r>
      <w:r w:rsidR="00CA5961">
        <w:rPr>
          <w:rFonts w:ascii="Times New Roman" w:hAnsi="Times New Roman"/>
          <w:sz w:val="24"/>
          <w:szCs w:val="24"/>
        </w:rPr>
        <w:fldChar w:fldCharType="separate"/>
      </w:r>
      <w:r w:rsidR="00CA5961">
        <w:rPr>
          <w:rFonts w:ascii="Times New Roman" w:hAnsi="Times New Roman"/>
          <w:noProof/>
          <w:sz w:val="24"/>
          <w:szCs w:val="24"/>
        </w:rPr>
        <w:t> </w:t>
      </w:r>
      <w:r w:rsidR="00CA5961">
        <w:rPr>
          <w:rFonts w:ascii="Times New Roman" w:hAnsi="Times New Roman"/>
          <w:noProof/>
          <w:sz w:val="24"/>
          <w:szCs w:val="24"/>
        </w:rPr>
        <w:t> </w:t>
      </w:r>
      <w:r w:rsidR="00CA5961">
        <w:rPr>
          <w:rFonts w:ascii="Times New Roman" w:hAnsi="Times New Roman"/>
          <w:noProof/>
          <w:sz w:val="24"/>
          <w:szCs w:val="24"/>
        </w:rPr>
        <w:t> </w:t>
      </w:r>
      <w:r w:rsidR="00CA5961">
        <w:rPr>
          <w:rFonts w:ascii="Times New Roman" w:hAnsi="Times New Roman"/>
          <w:noProof/>
          <w:sz w:val="24"/>
          <w:szCs w:val="24"/>
        </w:rPr>
        <w:t> </w:t>
      </w:r>
      <w:r w:rsidR="00CA5961">
        <w:rPr>
          <w:rFonts w:ascii="Times New Roman" w:hAnsi="Times New Roman"/>
          <w:noProof/>
          <w:sz w:val="24"/>
          <w:szCs w:val="24"/>
        </w:rPr>
        <w:t> </w:t>
      </w:r>
      <w:r w:rsidR="00CA5961">
        <w:rPr>
          <w:rFonts w:ascii="Times New Roman" w:hAnsi="Times New Roman"/>
          <w:sz w:val="24"/>
          <w:szCs w:val="24"/>
        </w:rPr>
        <w:fldChar w:fldCharType="end"/>
      </w:r>
      <w:bookmarkEnd w:id="2"/>
      <w:r w:rsidR="00E03559" w:rsidRPr="00A937A5">
        <w:rPr>
          <w:rFonts w:ascii="Times New Roman" w:hAnsi="Times New Roman"/>
          <w:sz w:val="24"/>
          <w:szCs w:val="24"/>
        </w:rPr>
        <w:t xml:space="preserve">, именуемое в </w:t>
      </w:r>
      <w:r w:rsidR="00E03559" w:rsidRPr="00F401EE">
        <w:rPr>
          <w:rFonts w:ascii="Times New Roman" w:hAnsi="Times New Roman"/>
          <w:sz w:val="24"/>
          <w:szCs w:val="24"/>
        </w:rPr>
        <w:t>дальнейшем «</w:t>
      </w:r>
      <w:r w:rsidR="006641A9" w:rsidRPr="00F401EE">
        <w:rPr>
          <w:rFonts w:ascii="Times New Roman" w:hAnsi="Times New Roman"/>
          <w:sz w:val="24"/>
          <w:szCs w:val="24"/>
        </w:rPr>
        <w:t>Лицензиа</w:t>
      </w:r>
      <w:r w:rsidR="008F7049">
        <w:rPr>
          <w:rFonts w:ascii="Times New Roman" w:hAnsi="Times New Roman"/>
          <w:sz w:val="24"/>
          <w:szCs w:val="24"/>
        </w:rPr>
        <w:t>т</w:t>
      </w:r>
      <w:r w:rsidR="00E03559" w:rsidRPr="00F401EE">
        <w:rPr>
          <w:rFonts w:ascii="Times New Roman" w:hAnsi="Times New Roman"/>
          <w:sz w:val="24"/>
          <w:szCs w:val="24"/>
        </w:rPr>
        <w:t xml:space="preserve">», в лице </w: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E03559" w:rsidRPr="00F401E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E03559" w:rsidRPr="00F401EE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E03559" w:rsidRPr="00F401EE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C121FB">
        <w:rPr>
          <w:rFonts w:ascii="Times New Roman" w:hAnsi="Times New Roman"/>
          <w:sz w:val="24"/>
          <w:szCs w:val="24"/>
        </w:rPr>
        <w:t>ОАО «</w:t>
      </w:r>
      <w:proofErr w:type="spellStart"/>
      <w:r w:rsidR="00C121FB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C121FB">
        <w:rPr>
          <w:rFonts w:ascii="Times New Roman" w:hAnsi="Times New Roman"/>
          <w:sz w:val="24"/>
          <w:szCs w:val="24"/>
        </w:rPr>
        <w:t>»</w:t>
      </w:r>
      <w:r w:rsidR="00A155AC">
        <w:rPr>
          <w:rFonts w:ascii="Times New Roman" w:hAnsi="Times New Roman"/>
          <w:sz w:val="24"/>
          <w:szCs w:val="24"/>
        </w:rPr>
        <w:t>»</w:t>
      </w:r>
      <w:r w:rsidR="00E03559" w:rsidRPr="00F401EE">
        <w:rPr>
          <w:rFonts w:ascii="Times New Roman" w:hAnsi="Times New Roman"/>
          <w:sz w:val="24"/>
          <w:szCs w:val="24"/>
        </w:rPr>
        <w:t>, именуемое в дальнейшем «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E03559" w:rsidRPr="00F401EE">
        <w:rPr>
          <w:rFonts w:ascii="Times New Roman" w:hAnsi="Times New Roman"/>
          <w:sz w:val="24"/>
          <w:szCs w:val="24"/>
        </w:rPr>
        <w:t xml:space="preserve">», в лице </w:t>
      </w:r>
      <w:r w:rsidR="00F235B8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="00E03559" w:rsidRPr="00F401EE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D0EBD">
        <w:rPr>
          <w:rFonts w:ascii="Times New Roman" w:hAnsi="Times New Roman"/>
          <w:sz w:val="24"/>
          <w:szCs w:val="24"/>
        </w:rPr>
        <w:t>У</w:t>
      </w:r>
      <w:r w:rsidR="00357958">
        <w:rPr>
          <w:rFonts w:ascii="Times New Roman" w:hAnsi="Times New Roman"/>
          <w:sz w:val="24"/>
          <w:szCs w:val="24"/>
        </w:rPr>
        <w:t>става</w:t>
      </w:r>
      <w:r w:rsidR="00A155AC">
        <w:rPr>
          <w:rFonts w:ascii="Times New Roman" w:hAnsi="Times New Roman"/>
          <w:sz w:val="24"/>
          <w:szCs w:val="24"/>
        </w:rPr>
        <w:t xml:space="preserve"> </w:t>
      </w:r>
      <w:r w:rsidR="00E03559" w:rsidRPr="00F401EE">
        <w:rPr>
          <w:rFonts w:ascii="Times New Roman" w:hAnsi="Times New Roman"/>
          <w:sz w:val="24"/>
          <w:szCs w:val="24"/>
        </w:rPr>
        <w:t xml:space="preserve">с другой стороны, вместе и по </w:t>
      </w:r>
      <w:proofErr w:type="gramStart"/>
      <w:r w:rsidR="00E03559" w:rsidRPr="00F401EE">
        <w:rPr>
          <w:rFonts w:ascii="Times New Roman" w:hAnsi="Times New Roman"/>
          <w:sz w:val="24"/>
          <w:szCs w:val="24"/>
        </w:rPr>
        <w:t>отдельности</w:t>
      </w:r>
      <w:proofErr w:type="gramEnd"/>
      <w:r w:rsidR="00E03559" w:rsidRPr="00F401EE">
        <w:rPr>
          <w:rFonts w:ascii="Times New Roman" w:hAnsi="Times New Roman"/>
          <w:sz w:val="24"/>
          <w:szCs w:val="24"/>
        </w:rPr>
        <w:t xml:space="preserve"> именуемые соответственно «Стороны» и «Сторона», заключили настоящий Договор о нижеследующем</w:t>
      </w:r>
      <w:r w:rsidR="00E03559" w:rsidRPr="00A937A5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D3437F" w:rsidP="00D3437F">
      <w:pPr>
        <w:widowControl w:val="0"/>
        <w:tabs>
          <w:tab w:val="left" w:pos="108"/>
        </w:tabs>
        <w:spacing w:after="0" w:line="240" w:lineRule="auto"/>
        <w:ind w:left="-612"/>
        <w:jc w:val="both"/>
        <w:rPr>
          <w:rFonts w:ascii="Times New Roman" w:hAnsi="Times New Roman"/>
          <w:sz w:val="24"/>
          <w:szCs w:val="24"/>
        </w:rPr>
      </w:pPr>
    </w:p>
    <w:p w:rsidR="00E03559" w:rsidRPr="00F401EE" w:rsidRDefault="00E03559" w:rsidP="00CB0ED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ДОГОВОРЕ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Программное обеспечение (ПО) – программы для электронных вычислительных машин (ЭВМ), указанные в Приложении №1 к настоящему Договору.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Гарантийное обслуживание – устранение ошибок, обнаруженных в процессе эксплуатации ПО; предоставление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ом новых версий (обновлений) ПО, выпущенных в связи с исправлениями ошибок в ПО и/или внесением изменений в функциональные возможности ПО (при этом на обновленные версии ПО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передает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у такой же объем прав, который передается на первоначальные версии ПО </w:t>
      </w:r>
      <w:proofErr w:type="spell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настоящему Договору).</w:t>
      </w:r>
      <w:proofErr w:type="gramEnd"/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Неисключительная лицензия на использование ПО – право на осуществление действий, связанных с функционированием переданного ПО в соответствии с его назначением, в том числе право записывать и хранить данное ПО в памяти ЭВМ (в отношении количества ЭВМ и количества пользователей, указанных в Приложении №1 к настоящему Договору) и исправлять явные ошибки, а также право на распространение ПО своим аффилированным лицам в следующих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формах: предоставление доступа к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воспроизведенному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в любой материальной форме ПО, в том числе сетевыми</w:t>
      </w:r>
      <w:r w:rsidR="008658C3">
        <w:rPr>
          <w:rFonts w:ascii="Times New Roman" w:hAnsi="Times New Roman" w:cs="Times New Roman"/>
          <w:b w:val="0"/>
          <w:sz w:val="24"/>
          <w:szCs w:val="24"/>
        </w:rPr>
        <w:tab/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 иными способами предоставления временного права пользования ПО.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При этом при предоставлении доступа к ПО общее количество пользователей каждого ПО в каждый момент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времени не должно превышать указанное в Приложении №1 к настоящему Договору.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Передача ПО – передача ПО путем пересылки по электронной почте (на E-</w:t>
      </w:r>
      <w:proofErr w:type="spellStart"/>
      <w:r w:rsidRPr="000C6D01">
        <w:rPr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) Лицензиату, </w:t>
      </w:r>
      <w:r w:rsidR="00E9705A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включая передачу электронно-цифровых ключей или паролей для активации ПО,"/>
            </w:textInput>
          </w:ffData>
        </w:fldChar>
      </w:r>
      <w:r w:rsidR="00E9705A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E9705A">
        <w:rPr>
          <w:rFonts w:ascii="Times New Roman" w:hAnsi="Times New Roman" w:cs="Times New Roman"/>
          <w:b w:val="0"/>
          <w:sz w:val="24"/>
          <w:szCs w:val="24"/>
        </w:rPr>
      </w:r>
      <w:r w:rsidR="00E9705A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E9705A">
        <w:rPr>
          <w:rFonts w:ascii="Times New Roman" w:hAnsi="Times New Roman" w:cs="Times New Roman"/>
          <w:b w:val="0"/>
          <w:noProof/>
          <w:sz w:val="24"/>
          <w:szCs w:val="24"/>
        </w:rPr>
        <w:t>включая передачу паролей для активации ПО,</w:t>
      </w:r>
      <w:r w:rsidR="00E9705A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путем самостоятельного скачивания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ом ПО с адреса, указанного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ом, а также путем передачи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у версий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на жестком носителе.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>Ошибка – ненадлежащее функционирование программы для ЭВМ, выражающееся в систематических отказах в работе либо выдаче неправильных математических результатов, при условии что ЭВМ, на которую установлена данная программа, соответствует аппаратно-программным требованиям.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Аппаратно-программные требования – это требования, предъявляемые к среде функционирования и техническим средствам, необходимым для нормального функционирования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у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>а.</w:t>
      </w:r>
    </w:p>
    <w:p w:rsidR="00817384" w:rsidRPr="000C6D01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Среда функционирования – оговоренный в технических условиях эксплуатации программного продукта набор программного обеспечения (операционная система, системы управления данными и базами данных, драйверы, офисные приложения и др.), требующийся для нормального функционирования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 не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входящий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в комплект поставки согласно настоящему Договору.</w:t>
      </w:r>
    </w:p>
    <w:p w:rsidR="00817384" w:rsidRDefault="00817384" w:rsidP="00817384">
      <w:pPr>
        <w:pStyle w:val="20"/>
        <w:keepNext w:val="0"/>
        <w:numPr>
          <w:ilvl w:val="1"/>
          <w:numId w:val="24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Инсталляция ПО – процесс установки и настройки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ЭВМ с целью последующей эксплуатации программы.</w:t>
      </w:r>
    </w:p>
    <w:p w:rsidR="00683BC4" w:rsidRDefault="00683B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3559" w:rsidRPr="00F401EE" w:rsidRDefault="00E03559" w:rsidP="00F401EE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0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lastRenderedPageBreak/>
        <w:t>ПРЕДМЕТ ДОГОВОРА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</w:tabs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По настоящему договору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  <w:lang w:eastAsia="en-US"/>
        </w:rPr>
        <w:t>:</w:t>
      </w:r>
    </w:p>
    <w:p w:rsidR="00E03559" w:rsidRPr="008A3F3E" w:rsidRDefault="008A3F3E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передает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8A3F3E">
        <w:rPr>
          <w:rFonts w:ascii="Times New Roman" w:hAnsi="Times New Roman" w:cs="Times New Roman"/>
          <w:b w:val="0"/>
          <w:sz w:val="24"/>
          <w:szCs w:val="24"/>
        </w:rPr>
        <w:t>у неисключительн</w:t>
      </w:r>
      <w:r w:rsidR="00CB5F83">
        <w:rPr>
          <w:rFonts w:ascii="Times New Roman" w:hAnsi="Times New Roman" w:cs="Times New Roman"/>
          <w:b w:val="0"/>
          <w:sz w:val="24"/>
          <w:szCs w:val="24"/>
        </w:rPr>
        <w:t>ые</w:t>
      </w:r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лиценз</w:t>
      </w:r>
      <w:r w:rsidR="00CB5F83">
        <w:rPr>
          <w:rFonts w:ascii="Times New Roman" w:hAnsi="Times New Roman" w:cs="Times New Roman"/>
          <w:b w:val="0"/>
          <w:sz w:val="24"/>
          <w:szCs w:val="24"/>
        </w:rPr>
        <w:t>ии</w:t>
      </w:r>
      <w:r w:rsidRPr="008A3F3E">
        <w:rPr>
          <w:rFonts w:ascii="Times New Roman" w:hAnsi="Times New Roman" w:cs="Times New Roman"/>
          <w:b w:val="0"/>
          <w:sz w:val="24"/>
          <w:szCs w:val="24"/>
        </w:rPr>
        <w:t xml:space="preserve"> на использование ПО, указанного в Приложении №1 к настоящему Договору</w:t>
      </w:r>
      <w:r w:rsidR="00E03559" w:rsidRPr="008A3F3E">
        <w:rPr>
          <w:rFonts w:ascii="Times New Roman" w:hAnsi="Times New Roman" w:cs="Times New Roman"/>
          <w:b w:val="0"/>
          <w:sz w:val="24"/>
          <w:szCs w:val="24"/>
        </w:rPr>
        <w:t>, а также экземпляры ПО, необходимые для реализации</w:t>
      </w:r>
      <w:r w:rsidR="00F267AC">
        <w:rPr>
          <w:rFonts w:ascii="Times New Roman" w:hAnsi="Times New Roman" w:cs="Times New Roman"/>
          <w:b w:val="0"/>
          <w:sz w:val="24"/>
          <w:szCs w:val="24"/>
        </w:rPr>
        <w:t xml:space="preserve"> указанного права использования.</w:t>
      </w:r>
      <w:proofErr w:type="gramEnd"/>
    </w:p>
    <w:p w:rsidR="009740C3" w:rsidRPr="00CF16E6" w:rsidRDefault="009740C3" w:rsidP="00125AA7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передачей ПО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обязуется передать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у надлежащим образом удостоверенную копию документа, подтверждающего наличие у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а прав, необходимых для передачи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у прав на использование ПО, техническую документацию на ПО, пароли, </w:t>
      </w:r>
      <w:r w:rsidR="009C42D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 иные принадлежности, необходимые для надлежащей инсталляции и использования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C6D0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C6D01">
        <w:rPr>
          <w:rFonts w:ascii="Times New Roman" w:hAnsi="Times New Roman" w:cs="Times New Roman"/>
          <w:b w:val="0"/>
          <w:sz w:val="24"/>
          <w:szCs w:val="24"/>
        </w:rPr>
        <w:t>Факт передачи указанных документов и других принадлежностей, необходимых для надлежащего использования ПО, отражается в Акте приема-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передачи </w:t>
      </w:r>
      <w:r w:rsidR="006645D8" w:rsidRPr="00CF16E6">
        <w:rPr>
          <w:rFonts w:ascii="Times New Roman" w:hAnsi="Times New Roman" w:cs="Times New Roman"/>
          <w:b w:val="0"/>
          <w:sz w:val="24"/>
          <w:szCs w:val="24"/>
        </w:rPr>
        <w:t>неисключительных лицензий на использование ПО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F16E6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форме, приведенной в Приложении №</w:t>
      </w:r>
      <w:r w:rsidR="006645D8" w:rsidRPr="00CF16E6">
        <w:rPr>
          <w:rFonts w:ascii="Times New Roman" w:hAnsi="Times New Roman" w:cs="Times New Roman"/>
          <w:b w:val="0"/>
          <w:sz w:val="24"/>
          <w:szCs w:val="24"/>
        </w:rPr>
        <w:t>3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Договору.</w:t>
      </w:r>
      <w:proofErr w:type="gram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Обязанность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а по передаче неисключительной лицензии на использование </w:t>
      </w:r>
      <w:proofErr w:type="gramStart"/>
      <w:r w:rsidRPr="00CF16E6">
        <w:rPr>
          <w:rFonts w:ascii="Times New Roman" w:hAnsi="Times New Roman" w:cs="Times New Roman"/>
          <w:b w:val="0"/>
          <w:sz w:val="24"/>
          <w:szCs w:val="24"/>
        </w:rPr>
        <w:t>ПО признается</w:t>
      </w:r>
      <w:proofErr w:type="gramEnd"/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 исполненной только при условии исполнения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CF16E6">
        <w:rPr>
          <w:rFonts w:ascii="Times New Roman" w:hAnsi="Times New Roman" w:cs="Times New Roman"/>
          <w:b w:val="0"/>
          <w:sz w:val="24"/>
          <w:szCs w:val="24"/>
        </w:rPr>
        <w:t>ом обязательств, установленных настоящим пунктом.</w:t>
      </w:r>
    </w:p>
    <w:p w:rsidR="00E03559" w:rsidRPr="00D3437F" w:rsidRDefault="006D47F8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E6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E03559" w:rsidRPr="00CF16E6">
        <w:rPr>
          <w:rFonts w:ascii="Times New Roman" w:hAnsi="Times New Roman" w:cs="Times New Roman"/>
          <w:b w:val="0"/>
          <w:sz w:val="24"/>
          <w:szCs w:val="24"/>
        </w:rPr>
        <w:t>Существенные условия договора, не отраженные в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настоящем договоре, должны быть обязательно указаны в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ях №1 и №2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к нему.</w:t>
      </w:r>
    </w:p>
    <w:p w:rsidR="00E03559" w:rsidRPr="00D3437F" w:rsidRDefault="006D47F8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2.3.1.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В Приложении №1 к настоящему договору обязательно должно быть указано:</w:t>
      </w:r>
    </w:p>
    <w:p w:rsidR="00E03559" w:rsidRDefault="00B14FF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C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52BC5" w:rsidRPr="00A52BC5">
        <w:rPr>
          <w:rFonts w:ascii="Times New Roman" w:hAnsi="Times New Roman" w:cs="Times New Roman"/>
          <w:b w:val="0"/>
          <w:sz w:val="24"/>
          <w:szCs w:val="24"/>
        </w:rPr>
        <w:t>н</w:t>
      </w:r>
      <w:r w:rsidR="00E03559" w:rsidRPr="00A52BC5">
        <w:rPr>
          <w:rFonts w:ascii="Times New Roman" w:hAnsi="Times New Roman" w:cs="Times New Roman"/>
          <w:b w:val="0"/>
          <w:sz w:val="24"/>
          <w:szCs w:val="24"/>
        </w:rPr>
        <w:t>аименование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программы для ЭВМ;</w:t>
      </w:r>
    </w:p>
    <w:p w:rsidR="00E03559" w:rsidRDefault="006D47F8" w:rsidP="00125AA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="00A52BC5">
        <w:rPr>
          <w:lang w:eastAsia="ru-RU"/>
        </w:rPr>
        <w:t>с</w:t>
      </w:r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рок, на который предоставляются неисключительные лицензии на использование </w:t>
      </w:r>
      <w:proofErr w:type="gramStart"/>
      <w:r w:rsidR="00B14FFA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="00E03559"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D47F8" w:rsidRPr="006D47F8" w:rsidRDefault="006D47F8" w:rsidP="00125AA7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52BC5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оличество передаваемых неисключительных лицензий, количество ЭВМ, на которых </w:t>
      </w:r>
      <w:proofErr w:type="gramStart"/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</w:t>
      </w:r>
      <w:proofErr w:type="gramEnd"/>
      <w:r w:rsidRPr="006D47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устанавливается ПО, количество пользователей  ПО;</w:t>
      </w:r>
    </w:p>
    <w:p w:rsidR="00E03559" w:rsidRPr="00D3437F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>в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ознаграждение за использование неисключительных лицензий ПО (далее – стоимость неисключительных лицензий);</w:t>
      </w:r>
    </w:p>
    <w:p w:rsidR="00E03559" w:rsidRPr="00D3437F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5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BC5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рок, в течение которого ПО должн</w:t>
      </w:r>
      <w:r w:rsidR="00395414">
        <w:rPr>
          <w:rFonts w:ascii="Times New Roman" w:hAnsi="Times New Roman" w:cs="Times New Roman"/>
          <w:b w:val="0"/>
          <w:sz w:val="24"/>
          <w:szCs w:val="24"/>
        </w:rPr>
        <w:t>о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быть передан</w:t>
      </w:r>
      <w:r w:rsidR="00395414">
        <w:rPr>
          <w:rFonts w:ascii="Times New Roman" w:hAnsi="Times New Roman" w:cs="Times New Roman"/>
          <w:b w:val="0"/>
          <w:sz w:val="24"/>
          <w:szCs w:val="24"/>
        </w:rPr>
        <w:t>о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74A1C" w:rsidRDefault="00BD61BA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с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пособ передачи ПО и документации, паролей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(например: </w:t>
      </w:r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передать </w:t>
      </w:r>
      <w:proofErr w:type="gram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путем</w:t>
      </w:r>
      <w:proofErr w:type="gramEnd"/>
      <w:r w:rsidR="00974A1C" w:rsidRPr="000C6D01">
        <w:t xml:space="preserve"> </w:t>
      </w:r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пересылки на E-</w:t>
      </w:r>
      <w:proofErr w:type="spellStart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mail</w:t>
      </w:r>
      <w:proofErr w:type="spellEnd"/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974A1C" w:rsidRPr="00974A1C">
        <w:rPr>
          <w:rFonts w:ascii="Times New Roman" w:hAnsi="Times New Roman" w:cs="Times New Roman"/>
          <w:b w:val="0"/>
          <w:sz w:val="24"/>
          <w:szCs w:val="24"/>
        </w:rPr>
        <w:t>а, иным способом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)</w:t>
      </w:r>
      <w:r w:rsidR="000C60A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3559" w:rsidRPr="00D3437F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2.3.2.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№1 </w:t>
      </w:r>
      <w:r w:rsidR="00433384">
        <w:rPr>
          <w:rFonts w:ascii="Times New Roman" w:hAnsi="Times New Roman" w:cs="Times New Roman"/>
          <w:b w:val="0"/>
          <w:sz w:val="24"/>
          <w:szCs w:val="24"/>
        </w:rPr>
        <w:t xml:space="preserve">«Спецификация </w:t>
      </w:r>
      <w:proofErr w:type="gramStart"/>
      <w:r w:rsidR="0043338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433384">
        <w:rPr>
          <w:rFonts w:ascii="Times New Roman" w:hAnsi="Times New Roman" w:cs="Times New Roman"/>
          <w:b w:val="0"/>
          <w:sz w:val="24"/>
          <w:szCs w:val="24"/>
        </w:rPr>
        <w:t xml:space="preserve"> ПО»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к настоящему договору по согласованию Сторон может быть указано:</w:t>
      </w:r>
    </w:p>
    <w:p w:rsidR="00E03559" w:rsidRPr="00D3437F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E61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словия и срок гарантийного обслуживания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3559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E61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а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ппаратно-программные требования;</w:t>
      </w:r>
    </w:p>
    <w:p w:rsidR="002220A1" w:rsidRPr="00016767" w:rsidRDefault="002220A1" w:rsidP="00125AA7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245FA" w:rsidRP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пособ исполнения обязанности по Гарантийному обслуживанию </w:t>
      </w:r>
      <w:proofErr w:type="gram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proofErr w:type="gram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(например: </w:t>
      </w:r>
      <w:proofErr w:type="gram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передача</w:t>
      </w:r>
      <w:proofErr w:type="gram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обновлений путем пересылки на E-</w:t>
      </w:r>
      <w:proofErr w:type="spellStart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mail</w:t>
      </w:r>
      <w:proofErr w:type="spellEnd"/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7049">
        <w:rPr>
          <w:rFonts w:ascii="Times New Roman" w:eastAsia="Times New Roman" w:hAnsi="Times New Roman"/>
          <w:bCs/>
          <w:sz w:val="24"/>
          <w:szCs w:val="24"/>
          <w:lang w:eastAsia="ru-RU"/>
        </w:rPr>
        <w:t>Сублицензиат</w:t>
      </w:r>
      <w:r w:rsidRPr="00016767">
        <w:rPr>
          <w:rFonts w:ascii="Times New Roman" w:eastAsia="Times New Roman" w:hAnsi="Times New Roman"/>
          <w:bCs/>
          <w:sz w:val="24"/>
          <w:szCs w:val="24"/>
          <w:lang w:eastAsia="ru-RU"/>
        </w:rPr>
        <w:t>а, иным способом);</w:t>
      </w:r>
    </w:p>
    <w:p w:rsidR="00E03559" w:rsidRDefault="00974A1C" w:rsidP="00125AA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ерритория, на которой предоставляется неисключительная лицензия на использование ПО (если действие указанного права распространяется не только на территорию Российской федерации)</w:t>
      </w:r>
      <w:r w:rsidR="001245F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3559" w:rsidRDefault="002220A1" w:rsidP="00125AA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r w:rsidR="001245F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ные условия, которые Стороны посчитают </w:t>
      </w:r>
      <w:proofErr w:type="gramStart"/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существенными</w:t>
      </w:r>
      <w:proofErr w:type="gramEnd"/>
      <w:r w:rsidR="00E03559" w:rsidRPr="002220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267AC" w:rsidRPr="002220A1" w:rsidRDefault="00F267AC" w:rsidP="00125AA7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3559" w:rsidRPr="00F401EE" w:rsidRDefault="00E03559" w:rsidP="0010178B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F401EE">
        <w:rPr>
          <w:rFonts w:ascii="Times New Roman" w:hAnsi="Times New Roman" w:cs="Times New Roman"/>
          <w:b w:val="0"/>
          <w:sz w:val="24"/>
          <w:szCs w:val="24"/>
        </w:rPr>
        <w:t>ОБЯЗАННОСТИ СТОРОН</w:t>
      </w:r>
    </w:p>
    <w:p w:rsidR="00E03559" w:rsidRPr="00D3437F" w:rsidRDefault="008F704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</w:p>
    <w:p w:rsidR="00EA0868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Передать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порядке и в сроки, указанные в Приложении №1 к настоящему Договору;</w:t>
      </w:r>
    </w:p>
    <w:p w:rsidR="00EA0868" w:rsidRPr="00CF16E6" w:rsidRDefault="00EA0868" w:rsidP="0078561B">
      <w:pPr>
        <w:numPr>
          <w:ilvl w:val="2"/>
          <w:numId w:val="14"/>
        </w:numPr>
        <w:tabs>
          <w:tab w:val="left" w:pos="709"/>
          <w:tab w:val="left" w:pos="1276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7520">
        <w:rPr>
          <w:rFonts w:ascii="Times New Roman" w:hAnsi="Times New Roman"/>
          <w:sz w:val="24"/>
          <w:szCs w:val="24"/>
        </w:rPr>
        <w:t xml:space="preserve">Одновременно с </w:t>
      </w:r>
      <w:r w:rsidRPr="00CF16E6">
        <w:rPr>
          <w:rFonts w:ascii="Times New Roman" w:hAnsi="Times New Roman"/>
          <w:sz w:val="24"/>
          <w:szCs w:val="24"/>
        </w:rPr>
        <w:t xml:space="preserve">передачей </w:t>
      </w:r>
      <w:proofErr w:type="gramStart"/>
      <w:r w:rsidRPr="00CF16E6">
        <w:rPr>
          <w:rFonts w:ascii="Times New Roman" w:hAnsi="Times New Roman"/>
          <w:sz w:val="24"/>
          <w:szCs w:val="24"/>
        </w:rPr>
        <w:t>ПО представить</w:t>
      </w:r>
      <w:proofErr w:type="gramEnd"/>
      <w:r w:rsidR="00E27520" w:rsidRPr="00CF16E6">
        <w:rPr>
          <w:rFonts w:ascii="Times New Roman" w:hAnsi="Times New Roman"/>
          <w:sz w:val="24"/>
          <w:szCs w:val="24"/>
        </w:rPr>
        <w:t xml:space="preserve">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Pr="00CF16E6">
        <w:rPr>
          <w:rFonts w:ascii="Times New Roman" w:hAnsi="Times New Roman"/>
          <w:sz w:val="24"/>
          <w:szCs w:val="24"/>
        </w:rPr>
        <w:t>у подписанн</w:t>
      </w:r>
      <w:r w:rsidR="00C915C1">
        <w:rPr>
          <w:rFonts w:ascii="Times New Roman" w:hAnsi="Times New Roman"/>
          <w:sz w:val="24"/>
          <w:szCs w:val="24"/>
        </w:rPr>
        <w:t>ый</w:t>
      </w:r>
      <w:r w:rsidRPr="00CF16E6">
        <w:rPr>
          <w:rFonts w:ascii="Times New Roman" w:hAnsi="Times New Roman"/>
          <w:sz w:val="24"/>
          <w:szCs w:val="24"/>
        </w:rPr>
        <w:t xml:space="preserve"> своей стороны Акт приема-передачи </w:t>
      </w:r>
      <w:r w:rsidR="006645D8" w:rsidRPr="00CF16E6">
        <w:rPr>
          <w:rFonts w:ascii="Times New Roman" w:hAnsi="Times New Roman"/>
          <w:sz w:val="24"/>
          <w:szCs w:val="24"/>
        </w:rPr>
        <w:t>неисключительных лицензий на использование ПО</w:t>
      </w:r>
      <w:r w:rsidRPr="00CF16E6">
        <w:rPr>
          <w:rFonts w:ascii="Times New Roman" w:hAnsi="Times New Roman"/>
          <w:sz w:val="24"/>
          <w:szCs w:val="24"/>
        </w:rPr>
        <w:t xml:space="preserve"> в 2 (двух) экземплярах и счет на оплату</w:t>
      </w:r>
      <w:r w:rsidR="00C915C1">
        <w:rPr>
          <w:rFonts w:ascii="Times New Roman" w:hAnsi="Times New Roman"/>
          <w:sz w:val="24"/>
          <w:szCs w:val="24"/>
        </w:rPr>
        <w:t>;</w:t>
      </w:r>
    </w:p>
    <w:p w:rsidR="00B15A99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Передать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счет-фактуру, оформленный с соблюдением порядка и сроков, установленных налоговым законодательством Российской Федерации.</w:t>
      </w:r>
    </w:p>
    <w:p w:rsidR="00B15A99" w:rsidRPr="00B15A99" w:rsidRDefault="00B15A99" w:rsidP="0078561B">
      <w:pPr>
        <w:numPr>
          <w:ilvl w:val="2"/>
          <w:numId w:val="14"/>
        </w:numPr>
        <w:tabs>
          <w:tab w:val="left" w:pos="1276"/>
          <w:tab w:val="left" w:pos="1418"/>
        </w:tabs>
        <w:spacing w:after="0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B15A99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информационную поддержку (если применимо);</w:t>
      </w:r>
    </w:p>
    <w:p w:rsidR="00E03559" w:rsidRPr="00D3437F" w:rsidRDefault="00B15A99" w:rsidP="0078561B">
      <w:pPr>
        <w:pStyle w:val="20"/>
        <w:keepNext w:val="0"/>
        <w:widowControl w:val="0"/>
        <w:tabs>
          <w:tab w:val="left" w:pos="-567"/>
          <w:tab w:val="left" w:pos="1276"/>
          <w:tab w:val="left" w:pos="141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3.1.</w:t>
      </w:r>
      <w:r w:rsidR="00EA71AE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Осуществлять гарантийное обслуживание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случаях, если условия и срок гарантийного обслуживания предусмотрены в Приложении №1 к настоящему Договору.</w:t>
      </w:r>
    </w:p>
    <w:p w:rsidR="00E03559" w:rsidRPr="00D3437F" w:rsidRDefault="008F704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Сублицензиат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обязан: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Оплатить стоимость </w:t>
      </w:r>
      <w:r w:rsidR="0010178B" w:rsidRPr="008A3F3E">
        <w:rPr>
          <w:rFonts w:ascii="Times New Roman" w:hAnsi="Times New Roman" w:cs="Times New Roman"/>
          <w:b w:val="0"/>
          <w:sz w:val="24"/>
          <w:szCs w:val="24"/>
        </w:rPr>
        <w:t>неисключительн</w:t>
      </w:r>
      <w:r w:rsidR="00E82CE3">
        <w:rPr>
          <w:rFonts w:ascii="Times New Roman" w:hAnsi="Times New Roman" w:cs="Times New Roman"/>
          <w:b w:val="0"/>
          <w:sz w:val="24"/>
          <w:szCs w:val="24"/>
        </w:rPr>
        <w:t xml:space="preserve">ых </w:t>
      </w:r>
      <w:r w:rsidR="0010178B" w:rsidRPr="008A3F3E">
        <w:rPr>
          <w:rFonts w:ascii="Times New Roman" w:hAnsi="Times New Roman" w:cs="Times New Roman"/>
          <w:b w:val="0"/>
          <w:sz w:val="24"/>
          <w:szCs w:val="24"/>
        </w:rPr>
        <w:t>лиценз</w:t>
      </w:r>
      <w:r w:rsidR="00E82CE3">
        <w:rPr>
          <w:rFonts w:ascii="Times New Roman" w:hAnsi="Times New Roman" w:cs="Times New Roman"/>
          <w:b w:val="0"/>
          <w:sz w:val="24"/>
          <w:szCs w:val="24"/>
        </w:rPr>
        <w:t xml:space="preserve">ий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 использование ПО и стоимость услуг по технической поддержке </w:t>
      </w:r>
      <w:proofErr w:type="gramStart"/>
      <w:r w:rsidR="00A52BC5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A52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условиями настоящего Договора; 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Использовать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строгом соответствии с настоящим Договором и действующим российским законодательством;</w:t>
      </w:r>
    </w:p>
    <w:p w:rsidR="00E03559" w:rsidRDefault="00E03559" w:rsidP="0078561B">
      <w:pPr>
        <w:pStyle w:val="20"/>
        <w:keepNext w:val="0"/>
        <w:widowControl w:val="0"/>
        <w:numPr>
          <w:ilvl w:val="2"/>
          <w:numId w:val="14"/>
        </w:numPr>
        <w:tabs>
          <w:tab w:val="left" w:pos="-567"/>
          <w:tab w:val="left" w:pos="1276"/>
          <w:tab w:val="left" w:pos="1418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том случае, если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оказывает услуги по настоящему Договору в месте нахождения ПО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обязуется обеспечить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доступ к такому ПО, необходимый для оказания услуг по технической поддержке.</w:t>
      </w:r>
      <w:proofErr w:type="gramEnd"/>
    </w:p>
    <w:p w:rsidR="007E222F" w:rsidRDefault="007E222F" w:rsidP="007E222F">
      <w:pPr>
        <w:pStyle w:val="20"/>
        <w:keepNext w:val="0"/>
        <w:tabs>
          <w:tab w:val="left" w:pos="1276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3.2.4. В течение 5 (пяти) рабочих дней с момента получения </w:t>
      </w:r>
      <w:r w:rsidR="00AF427E" w:rsidRPr="006C1F91">
        <w:rPr>
          <w:rFonts w:ascii="Times New Roman" w:hAnsi="Times New Roman" w:cs="Times New Roman"/>
          <w:b w:val="0"/>
          <w:sz w:val="24"/>
          <w:szCs w:val="24"/>
        </w:rPr>
        <w:t>Акта приема-передачи неисключительных лицензий на использование ПО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5C1">
        <w:rPr>
          <w:rFonts w:ascii="Times New Roman" w:hAnsi="Times New Roman" w:cs="Times New Roman"/>
          <w:b w:val="0"/>
          <w:sz w:val="24"/>
          <w:szCs w:val="24"/>
        </w:rPr>
        <w:t>(но не позднее 05 числа месяца, следующего за отчетным</w:t>
      </w:r>
      <w:r w:rsidR="002B7449">
        <w:rPr>
          <w:rFonts w:ascii="Times New Roman" w:hAnsi="Times New Roman" w:cs="Times New Roman"/>
          <w:b w:val="0"/>
          <w:sz w:val="24"/>
          <w:szCs w:val="24"/>
        </w:rPr>
        <w:t xml:space="preserve"> периодом</w:t>
      </w:r>
      <w:r w:rsidR="00C915C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подписать его и передать 1 (один) подписанный экземпляр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>у. В случае</w:t>
      </w:r>
      <w:proofErr w:type="gramStart"/>
      <w:r w:rsidR="004E1B65" w:rsidRPr="00DB67B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если в указанный период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обнаружит недостатки в переданном ПО,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 направляет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B67B2">
        <w:rPr>
          <w:rFonts w:ascii="Times New Roman" w:hAnsi="Times New Roman" w:cs="Times New Roman"/>
          <w:b w:val="0"/>
          <w:sz w:val="24"/>
          <w:szCs w:val="24"/>
        </w:rPr>
        <w:t xml:space="preserve">у мотивированный отказ от подписания Акта. В этом случае Акт должен быть подписан в течение 3 (трёх) рабочих дней с момента исправления недостатков. </w:t>
      </w:r>
    </w:p>
    <w:p w:rsidR="00B03B65" w:rsidRDefault="00B03B65" w:rsidP="00D91619">
      <w:pPr>
        <w:pStyle w:val="20"/>
        <w:keepNext w:val="0"/>
        <w:widowControl w:val="0"/>
        <w:tabs>
          <w:tab w:val="left" w:pos="108"/>
        </w:tabs>
        <w:spacing w:before="0" w:after="0" w:line="276" w:lineRule="auto"/>
        <w:ind w:left="357"/>
        <w:jc w:val="left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E03559" w:rsidRDefault="00E03559" w:rsidP="00A44077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F6DA0">
        <w:rPr>
          <w:rFonts w:ascii="Times New Roman" w:hAnsi="Times New Roman" w:cs="Times New Roman"/>
          <w:b w:val="0"/>
          <w:caps/>
          <w:sz w:val="24"/>
          <w:szCs w:val="24"/>
        </w:rPr>
        <w:t>порядок ПРИЕМКИ и расчетов по договору</w:t>
      </w:r>
    </w:p>
    <w:p w:rsidR="00E03559" w:rsidRDefault="003F0EAC" w:rsidP="00A4407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0EAC">
        <w:rPr>
          <w:rFonts w:ascii="Times New Roman" w:hAnsi="Times New Roman"/>
          <w:sz w:val="24"/>
          <w:szCs w:val="24"/>
        </w:rPr>
        <w:t>4.</w:t>
      </w:r>
      <w:r w:rsidR="007E3FC5">
        <w:rPr>
          <w:rFonts w:ascii="Times New Roman" w:hAnsi="Times New Roman"/>
          <w:sz w:val="24"/>
          <w:szCs w:val="24"/>
        </w:rPr>
        <w:t xml:space="preserve">1. </w:t>
      </w:r>
      <w:r w:rsidR="00E03559" w:rsidRPr="006C1F91">
        <w:rPr>
          <w:rFonts w:ascii="Times New Roman" w:hAnsi="Times New Roman"/>
          <w:sz w:val="24"/>
          <w:szCs w:val="24"/>
        </w:rPr>
        <w:t xml:space="preserve">Одновременно с передачей </w:t>
      </w:r>
      <w:r w:rsidR="00751126" w:rsidRPr="006C1F91">
        <w:rPr>
          <w:rFonts w:ascii="Times New Roman" w:hAnsi="Times New Roman"/>
          <w:sz w:val="24"/>
          <w:szCs w:val="24"/>
        </w:rPr>
        <w:t>неисключительн</w:t>
      </w:r>
      <w:r w:rsidR="00C22F81">
        <w:rPr>
          <w:rFonts w:ascii="Times New Roman" w:hAnsi="Times New Roman"/>
          <w:sz w:val="24"/>
          <w:szCs w:val="24"/>
        </w:rPr>
        <w:t>ых</w:t>
      </w:r>
      <w:r w:rsidR="00751126" w:rsidRPr="006C1F91">
        <w:rPr>
          <w:rFonts w:ascii="Times New Roman" w:hAnsi="Times New Roman"/>
          <w:sz w:val="24"/>
          <w:szCs w:val="24"/>
        </w:rPr>
        <w:t xml:space="preserve"> лиценз</w:t>
      </w:r>
      <w:r w:rsidR="00C22F81">
        <w:rPr>
          <w:rFonts w:ascii="Times New Roman" w:hAnsi="Times New Roman"/>
          <w:sz w:val="24"/>
          <w:szCs w:val="24"/>
        </w:rPr>
        <w:t xml:space="preserve">ий </w:t>
      </w:r>
      <w:r w:rsidR="00751126" w:rsidRPr="006C1F91">
        <w:rPr>
          <w:rFonts w:ascii="Times New Roman" w:hAnsi="Times New Roman"/>
          <w:sz w:val="24"/>
          <w:szCs w:val="24"/>
        </w:rPr>
        <w:t xml:space="preserve">на использование </w:t>
      </w:r>
      <w:proofErr w:type="gramStart"/>
      <w:r w:rsidR="00751126" w:rsidRPr="006C1F91">
        <w:rPr>
          <w:rFonts w:ascii="Times New Roman" w:hAnsi="Times New Roman"/>
          <w:sz w:val="24"/>
          <w:szCs w:val="24"/>
        </w:rPr>
        <w:t>ПО</w:t>
      </w:r>
      <w:proofErr w:type="gramEnd"/>
      <w:r w:rsidR="00751126" w:rsidRPr="006C1F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049">
        <w:rPr>
          <w:rFonts w:ascii="Times New Roman" w:hAnsi="Times New Roman"/>
          <w:sz w:val="24"/>
          <w:szCs w:val="24"/>
        </w:rPr>
        <w:t>Лицензиат</w:t>
      </w:r>
      <w:proofErr w:type="gramEnd"/>
      <w:r w:rsidR="00E03559" w:rsidRPr="006C1F91">
        <w:rPr>
          <w:rFonts w:ascii="Times New Roman" w:hAnsi="Times New Roman"/>
          <w:sz w:val="24"/>
          <w:szCs w:val="24"/>
        </w:rPr>
        <w:t xml:space="preserve"> направляет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751126" w:rsidRPr="006C1F91">
        <w:rPr>
          <w:rFonts w:ascii="Times New Roman" w:hAnsi="Times New Roman"/>
          <w:sz w:val="24"/>
          <w:szCs w:val="24"/>
        </w:rPr>
        <w:t xml:space="preserve">у </w:t>
      </w:r>
      <w:r w:rsidR="00E03559" w:rsidRPr="006C1F91">
        <w:rPr>
          <w:rFonts w:ascii="Times New Roman" w:hAnsi="Times New Roman"/>
          <w:sz w:val="24"/>
          <w:szCs w:val="24"/>
        </w:rPr>
        <w:t xml:space="preserve">Акт </w:t>
      </w:r>
      <w:r w:rsidR="00F1344E" w:rsidRPr="006C1F91">
        <w:rPr>
          <w:rFonts w:ascii="Times New Roman" w:hAnsi="Times New Roman"/>
          <w:sz w:val="24"/>
          <w:szCs w:val="24"/>
        </w:rPr>
        <w:t xml:space="preserve">приема-передачи </w:t>
      </w:r>
      <w:r w:rsidR="00751126" w:rsidRPr="006C1F91">
        <w:rPr>
          <w:rFonts w:ascii="Times New Roman" w:hAnsi="Times New Roman"/>
          <w:sz w:val="24"/>
          <w:szCs w:val="24"/>
        </w:rPr>
        <w:t xml:space="preserve">неисключительных лицензий на использование </w:t>
      </w:r>
      <w:r w:rsidR="00F1344E" w:rsidRPr="006C1F91">
        <w:rPr>
          <w:rFonts w:ascii="Times New Roman" w:hAnsi="Times New Roman"/>
          <w:sz w:val="24"/>
          <w:szCs w:val="24"/>
        </w:rPr>
        <w:t>ПО</w:t>
      </w:r>
      <w:r w:rsidR="00751126" w:rsidRPr="006C1F91">
        <w:rPr>
          <w:rFonts w:ascii="Times New Roman" w:hAnsi="Times New Roman"/>
          <w:sz w:val="24"/>
          <w:szCs w:val="24"/>
        </w:rPr>
        <w:t xml:space="preserve">, составленный по форме </w:t>
      </w:r>
      <w:r w:rsidR="00E03559" w:rsidRPr="006C1F91">
        <w:rPr>
          <w:rFonts w:ascii="Times New Roman" w:hAnsi="Times New Roman"/>
          <w:sz w:val="24"/>
          <w:szCs w:val="24"/>
        </w:rPr>
        <w:t>Приложени</w:t>
      </w:r>
      <w:r w:rsidR="00751126" w:rsidRPr="006C1F91">
        <w:rPr>
          <w:rFonts w:ascii="Times New Roman" w:hAnsi="Times New Roman"/>
          <w:sz w:val="24"/>
          <w:szCs w:val="24"/>
        </w:rPr>
        <w:t>я</w:t>
      </w:r>
      <w:r w:rsidR="00E03559" w:rsidRPr="006C1F91">
        <w:rPr>
          <w:rFonts w:ascii="Times New Roman" w:hAnsi="Times New Roman"/>
          <w:sz w:val="24"/>
          <w:szCs w:val="24"/>
        </w:rPr>
        <w:t xml:space="preserve"> №3</w:t>
      </w:r>
      <w:r w:rsidR="00F1344E" w:rsidRPr="006C1F91">
        <w:rPr>
          <w:rFonts w:ascii="Times New Roman" w:hAnsi="Times New Roman"/>
          <w:sz w:val="24"/>
          <w:szCs w:val="24"/>
        </w:rPr>
        <w:t>, подписанный со своей Стороны в 2-х экземплярах и</w:t>
      </w:r>
      <w:r w:rsidR="00E03559" w:rsidRPr="006C1F91">
        <w:rPr>
          <w:rFonts w:ascii="Times New Roman" w:hAnsi="Times New Roman"/>
          <w:sz w:val="24"/>
          <w:szCs w:val="24"/>
        </w:rPr>
        <w:t xml:space="preserve"> счет</w:t>
      </w:r>
      <w:r w:rsidR="00F1344E" w:rsidRPr="006C1F91">
        <w:rPr>
          <w:rFonts w:ascii="Times New Roman" w:hAnsi="Times New Roman"/>
          <w:sz w:val="24"/>
          <w:szCs w:val="24"/>
        </w:rPr>
        <w:t>.</w:t>
      </w:r>
      <w:r w:rsidR="00E03559" w:rsidRPr="006C1F91">
        <w:rPr>
          <w:rFonts w:ascii="Times New Roman" w:hAnsi="Times New Roman"/>
          <w:sz w:val="24"/>
          <w:szCs w:val="24"/>
        </w:rPr>
        <w:t xml:space="preserve"> В течение </w:t>
      </w:r>
      <w:bookmarkStart w:id="3" w:name="ТекстовоеПоле69"/>
      <w:r w:rsidR="00E03559" w:rsidRPr="006C1F91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69"/>
            <w:enabled/>
            <w:calcOnExit w:val="0"/>
            <w:textInput>
              <w:default w:val="пяти"/>
            </w:textInput>
          </w:ffData>
        </w:fldChar>
      </w:r>
      <w:r w:rsidR="00E03559" w:rsidRPr="006C1F91">
        <w:rPr>
          <w:rFonts w:ascii="Times New Roman" w:hAnsi="Times New Roman"/>
          <w:sz w:val="24"/>
          <w:szCs w:val="24"/>
        </w:rPr>
        <w:instrText xml:space="preserve"> FORMTEXT </w:instrText>
      </w:r>
      <w:r w:rsidR="00E03559" w:rsidRPr="006C1F91">
        <w:rPr>
          <w:rFonts w:ascii="Times New Roman" w:hAnsi="Times New Roman"/>
          <w:b/>
          <w:sz w:val="24"/>
          <w:szCs w:val="24"/>
        </w:rPr>
      </w:r>
      <w:r w:rsidR="00E03559" w:rsidRPr="006C1F91">
        <w:rPr>
          <w:rFonts w:ascii="Times New Roman" w:hAnsi="Times New Roman"/>
          <w:b/>
          <w:sz w:val="24"/>
          <w:szCs w:val="24"/>
        </w:rPr>
        <w:fldChar w:fldCharType="separate"/>
      </w:r>
      <w:r w:rsidR="00E03559" w:rsidRPr="006C1F91">
        <w:rPr>
          <w:rFonts w:ascii="Times New Roman" w:hAnsi="Times New Roman"/>
          <w:noProof/>
          <w:sz w:val="24"/>
          <w:szCs w:val="24"/>
        </w:rPr>
        <w:t>пяти</w:t>
      </w:r>
      <w:r w:rsidR="00E03559" w:rsidRPr="006C1F91"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="00E03559" w:rsidRPr="006C1F91">
        <w:rPr>
          <w:rFonts w:ascii="Times New Roman" w:hAnsi="Times New Roman"/>
          <w:sz w:val="24"/>
          <w:szCs w:val="24"/>
        </w:rPr>
        <w:t xml:space="preserve"> дней с момента получения Акта приема-передачи </w:t>
      </w:r>
      <w:r w:rsidR="008436D6" w:rsidRPr="006C1F91">
        <w:rPr>
          <w:rFonts w:ascii="Times New Roman" w:hAnsi="Times New Roman"/>
          <w:sz w:val="24"/>
          <w:szCs w:val="24"/>
        </w:rPr>
        <w:t>неисключительн</w:t>
      </w:r>
      <w:r w:rsidR="00C22F81">
        <w:rPr>
          <w:rFonts w:ascii="Times New Roman" w:hAnsi="Times New Roman"/>
          <w:sz w:val="24"/>
          <w:szCs w:val="24"/>
        </w:rPr>
        <w:t>ых лицензий на использование ПО</w:t>
      </w:r>
      <w:r w:rsidR="00094866">
        <w:rPr>
          <w:rFonts w:ascii="Times New Roman" w:hAnsi="Times New Roman"/>
          <w:sz w:val="24"/>
          <w:szCs w:val="24"/>
        </w:rPr>
        <w:t>, но не позднее 05 числа месяца следующего за отчетным</w:t>
      </w:r>
      <w:r w:rsidR="002B7449">
        <w:rPr>
          <w:rFonts w:ascii="Times New Roman" w:hAnsi="Times New Roman"/>
          <w:sz w:val="24"/>
          <w:szCs w:val="24"/>
        </w:rPr>
        <w:t xml:space="preserve"> периодом</w:t>
      </w:r>
      <w:r w:rsidR="00094866">
        <w:rPr>
          <w:rFonts w:ascii="Times New Roman" w:hAnsi="Times New Roman"/>
          <w:sz w:val="24"/>
          <w:szCs w:val="24"/>
        </w:rPr>
        <w:t>,</w:t>
      </w:r>
      <w:r w:rsidR="008436D6" w:rsidRPr="006C1F91">
        <w:rPr>
          <w:rFonts w:ascii="Times New Roman" w:hAnsi="Times New Roman"/>
          <w:sz w:val="24"/>
          <w:szCs w:val="24"/>
        </w:rPr>
        <w:t xml:space="preserve">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E03559" w:rsidRPr="006C1F91">
        <w:rPr>
          <w:rFonts w:ascii="Times New Roman" w:hAnsi="Times New Roman"/>
          <w:sz w:val="24"/>
          <w:szCs w:val="24"/>
        </w:rPr>
        <w:t xml:space="preserve"> подписывает его и передает</w:t>
      </w:r>
      <w:r w:rsidR="00E03559" w:rsidRPr="00D3437F">
        <w:rPr>
          <w:rFonts w:ascii="Times New Roman" w:hAnsi="Times New Roman"/>
          <w:sz w:val="24"/>
          <w:szCs w:val="24"/>
        </w:rPr>
        <w:t xml:space="preserve"> один подписанный экземпляр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4D2EC7">
        <w:rPr>
          <w:rFonts w:ascii="Times New Roman" w:hAnsi="Times New Roman"/>
          <w:sz w:val="24"/>
          <w:szCs w:val="24"/>
        </w:rPr>
        <w:t>у</w:t>
      </w:r>
      <w:r w:rsidR="00E03559" w:rsidRPr="00D3437F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E03559" w:rsidRPr="00D3437F">
        <w:rPr>
          <w:rFonts w:ascii="Times New Roman" w:hAnsi="Times New Roman"/>
          <w:sz w:val="24"/>
          <w:szCs w:val="24"/>
        </w:rPr>
        <w:t>,</w:t>
      </w:r>
      <w:proofErr w:type="gramEnd"/>
      <w:r w:rsidR="00E03559" w:rsidRPr="00D3437F">
        <w:rPr>
          <w:rFonts w:ascii="Times New Roman" w:hAnsi="Times New Roman"/>
          <w:sz w:val="24"/>
          <w:szCs w:val="24"/>
        </w:rPr>
        <w:t xml:space="preserve"> если в указанный период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E03559" w:rsidRPr="00D3437F">
        <w:rPr>
          <w:rFonts w:ascii="Times New Roman" w:hAnsi="Times New Roman"/>
          <w:sz w:val="24"/>
          <w:szCs w:val="24"/>
        </w:rPr>
        <w:t xml:space="preserve"> обнаружит недостатки в переданном ПО или отсутствие документации или принадлежностей, необходимых для надлежащей эксплуатации ПО,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E03559" w:rsidRPr="00D3437F">
        <w:rPr>
          <w:rFonts w:ascii="Times New Roman" w:hAnsi="Times New Roman"/>
          <w:sz w:val="24"/>
          <w:szCs w:val="24"/>
        </w:rPr>
        <w:t xml:space="preserve"> направляет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4D2EC7">
        <w:rPr>
          <w:rFonts w:ascii="Times New Roman" w:hAnsi="Times New Roman"/>
          <w:sz w:val="24"/>
          <w:szCs w:val="24"/>
        </w:rPr>
        <w:t>у</w:t>
      </w:r>
      <w:r w:rsidR="00E03559" w:rsidRPr="00D3437F">
        <w:rPr>
          <w:rFonts w:ascii="Times New Roman" w:hAnsi="Times New Roman"/>
          <w:sz w:val="24"/>
          <w:szCs w:val="24"/>
        </w:rPr>
        <w:t xml:space="preserve"> мотивированный отказ от подписания Акта. В этом случае Акт должен быть подписан в течение </w:t>
      </w:r>
      <w:bookmarkStart w:id="4" w:name="ТекстовоеПоле70"/>
      <w:r w:rsidR="00E03559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70"/>
            <w:enabled/>
            <w:calcOnExit w:val="0"/>
            <w:textInput>
              <w:default w:val="трех"/>
            </w:textInput>
          </w:ffData>
        </w:fldChar>
      </w:r>
      <w:r w:rsidR="00E03559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E03559"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="00E03559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="00E03559" w:rsidRPr="00D3437F">
        <w:rPr>
          <w:rFonts w:ascii="Times New Roman" w:hAnsi="Times New Roman"/>
          <w:noProof/>
          <w:sz w:val="24"/>
          <w:szCs w:val="24"/>
          <w:highlight w:val="lightGray"/>
        </w:rPr>
        <w:t>трех</w:t>
      </w:r>
      <w:r w:rsidR="00E03559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bookmarkEnd w:id="4"/>
      <w:r w:rsidR="00E03559" w:rsidRPr="00D3437F">
        <w:rPr>
          <w:rFonts w:ascii="Times New Roman" w:hAnsi="Times New Roman"/>
          <w:sz w:val="24"/>
          <w:szCs w:val="24"/>
        </w:rPr>
        <w:t xml:space="preserve"> рабочих дней с момента исправления недостатков. В случае</w:t>
      </w:r>
      <w:proofErr w:type="gramStart"/>
      <w:r w:rsidR="00E03559" w:rsidRPr="00D3437F">
        <w:rPr>
          <w:rFonts w:ascii="Times New Roman" w:hAnsi="Times New Roman"/>
          <w:sz w:val="24"/>
          <w:szCs w:val="24"/>
        </w:rPr>
        <w:t>,</w:t>
      </w:r>
      <w:proofErr w:type="gramEnd"/>
      <w:r w:rsidR="00E03559" w:rsidRPr="00D3437F">
        <w:rPr>
          <w:rFonts w:ascii="Times New Roman" w:hAnsi="Times New Roman"/>
          <w:sz w:val="24"/>
          <w:szCs w:val="24"/>
        </w:rPr>
        <w:t xml:space="preserve"> если в течение указанного срока от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>
        <w:rPr>
          <w:rFonts w:ascii="Times New Roman" w:hAnsi="Times New Roman"/>
          <w:sz w:val="24"/>
          <w:szCs w:val="24"/>
        </w:rPr>
        <w:t xml:space="preserve">а </w:t>
      </w:r>
      <w:r w:rsidR="00E03559" w:rsidRPr="00D3437F">
        <w:rPr>
          <w:rFonts w:ascii="Times New Roman" w:hAnsi="Times New Roman"/>
          <w:sz w:val="24"/>
          <w:szCs w:val="24"/>
        </w:rPr>
        <w:t xml:space="preserve">не поступит подписанный со своей Стороны один экземпляр Акта или мотивированный отказ от подписания Акта,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4D2EC7">
        <w:rPr>
          <w:rFonts w:ascii="Times New Roman" w:hAnsi="Times New Roman"/>
          <w:sz w:val="24"/>
          <w:szCs w:val="24"/>
        </w:rPr>
        <w:t xml:space="preserve"> </w:t>
      </w:r>
      <w:r w:rsidR="00E03559" w:rsidRPr="00D3437F">
        <w:rPr>
          <w:rFonts w:ascii="Times New Roman" w:hAnsi="Times New Roman"/>
          <w:sz w:val="24"/>
          <w:szCs w:val="24"/>
        </w:rPr>
        <w:t xml:space="preserve">составляет односторонний Акт приема-передачи  ПО, и ПО будет считаться поставленным надлежащим образом. </w:t>
      </w:r>
    </w:p>
    <w:p w:rsidR="00F22038" w:rsidRDefault="003F0EAC" w:rsidP="00A440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3FC5" w:rsidRPr="00DB67B2">
        <w:rPr>
          <w:rFonts w:ascii="Times New Roman" w:hAnsi="Times New Roman"/>
          <w:sz w:val="24"/>
          <w:szCs w:val="24"/>
        </w:rPr>
        <w:t>2</w:t>
      </w:r>
      <w:r w:rsidR="007E222F" w:rsidRPr="00DB67B2">
        <w:rPr>
          <w:rFonts w:ascii="Times New Roman" w:hAnsi="Times New Roman"/>
          <w:sz w:val="24"/>
          <w:szCs w:val="24"/>
        </w:rPr>
        <w:t xml:space="preserve">.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7E222F" w:rsidRPr="00DB67B2">
        <w:rPr>
          <w:rFonts w:ascii="Times New Roman" w:hAnsi="Times New Roman"/>
          <w:sz w:val="24"/>
          <w:szCs w:val="24"/>
        </w:rPr>
        <w:t xml:space="preserve"> обязуется оплатить </w:t>
      </w:r>
      <w:r w:rsidR="00E27780" w:rsidRPr="00DB67B2">
        <w:rPr>
          <w:rFonts w:ascii="Times New Roman" w:hAnsi="Times New Roman"/>
          <w:sz w:val="24"/>
          <w:szCs w:val="24"/>
        </w:rPr>
        <w:t>с</w:t>
      </w:r>
      <w:r w:rsidR="007E222F" w:rsidRPr="00DB67B2">
        <w:rPr>
          <w:rFonts w:ascii="Times New Roman" w:hAnsi="Times New Roman"/>
          <w:sz w:val="24"/>
          <w:szCs w:val="24"/>
        </w:rPr>
        <w:t>тоимость неисключительн</w:t>
      </w:r>
      <w:r w:rsidR="00E146A6">
        <w:rPr>
          <w:rFonts w:ascii="Times New Roman" w:hAnsi="Times New Roman"/>
          <w:sz w:val="24"/>
          <w:szCs w:val="24"/>
        </w:rPr>
        <w:t xml:space="preserve">ых </w:t>
      </w:r>
      <w:r w:rsidR="007E222F" w:rsidRPr="00DB67B2">
        <w:rPr>
          <w:rFonts w:ascii="Times New Roman" w:hAnsi="Times New Roman"/>
          <w:sz w:val="24"/>
          <w:szCs w:val="24"/>
        </w:rPr>
        <w:t>лиценз</w:t>
      </w:r>
      <w:r w:rsidR="00E146A6">
        <w:rPr>
          <w:rFonts w:ascii="Times New Roman" w:hAnsi="Times New Roman"/>
          <w:sz w:val="24"/>
          <w:szCs w:val="24"/>
        </w:rPr>
        <w:t xml:space="preserve">ий </w:t>
      </w:r>
      <w:r w:rsidR="007E222F" w:rsidRPr="00DB67B2">
        <w:rPr>
          <w:rFonts w:ascii="Times New Roman" w:hAnsi="Times New Roman"/>
          <w:sz w:val="24"/>
          <w:szCs w:val="24"/>
        </w:rPr>
        <w:t>на использование ПО</w:t>
      </w:r>
      <w:r w:rsidR="003165A1">
        <w:rPr>
          <w:rFonts w:ascii="Times New Roman" w:hAnsi="Times New Roman"/>
          <w:sz w:val="24"/>
          <w:szCs w:val="24"/>
        </w:rPr>
        <w:t>, указанную в Приложении №1, разовым платежом</w:t>
      </w:r>
      <w:r w:rsidR="007E222F" w:rsidRPr="00DB67B2">
        <w:rPr>
          <w:rFonts w:ascii="Times New Roman" w:hAnsi="Times New Roman"/>
          <w:sz w:val="24"/>
          <w:szCs w:val="24"/>
        </w:rPr>
        <w:t xml:space="preserve"> в </w:t>
      </w:r>
      <w:r w:rsidR="004E1B65" w:rsidRPr="00D3437F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60 (шестьдесят)"/>
            </w:textInput>
          </w:ffData>
        </w:fldChar>
      </w:r>
      <w:r w:rsidR="004E1B65" w:rsidRPr="00DB67B2">
        <w:rPr>
          <w:rFonts w:ascii="Times New Roman" w:hAnsi="Times New Roman"/>
          <w:sz w:val="24"/>
          <w:szCs w:val="24"/>
        </w:rPr>
        <w:instrText xml:space="preserve"> FORMTEXT </w:instrText>
      </w:r>
      <w:r w:rsidR="004E1B65" w:rsidRPr="00D3437F">
        <w:rPr>
          <w:rFonts w:ascii="Times New Roman" w:hAnsi="Times New Roman"/>
          <w:sz w:val="24"/>
          <w:szCs w:val="24"/>
        </w:rPr>
      </w:r>
      <w:r w:rsidR="004E1B65" w:rsidRPr="00D3437F">
        <w:rPr>
          <w:rFonts w:ascii="Times New Roman" w:hAnsi="Times New Roman"/>
          <w:sz w:val="24"/>
          <w:szCs w:val="24"/>
        </w:rPr>
        <w:fldChar w:fldCharType="separate"/>
      </w:r>
      <w:r w:rsidR="004E1B65" w:rsidRPr="00DB67B2">
        <w:rPr>
          <w:rFonts w:ascii="Times New Roman" w:hAnsi="Times New Roman"/>
          <w:sz w:val="24"/>
          <w:szCs w:val="24"/>
        </w:rPr>
        <w:t>течение 60 (Шестьдесят), но не ранее 45 (Сорок пять)</w:t>
      </w:r>
      <w:r w:rsidR="004E1B65">
        <w:rPr>
          <w:rFonts w:ascii="Times New Roman" w:hAnsi="Times New Roman"/>
          <w:b/>
          <w:sz w:val="24"/>
          <w:szCs w:val="24"/>
        </w:rPr>
        <w:t xml:space="preserve"> </w:t>
      </w:r>
      <w:r w:rsidR="004E1B65" w:rsidRPr="00D3437F">
        <w:rPr>
          <w:rFonts w:ascii="Times New Roman" w:hAnsi="Times New Roman"/>
          <w:b/>
          <w:sz w:val="24"/>
          <w:szCs w:val="24"/>
        </w:rPr>
        <w:fldChar w:fldCharType="end"/>
      </w:r>
      <w:r w:rsidR="00E27780" w:rsidRPr="00DB67B2">
        <w:rPr>
          <w:rFonts w:ascii="Times New Roman" w:hAnsi="Times New Roman"/>
          <w:sz w:val="24"/>
          <w:szCs w:val="24"/>
        </w:rPr>
        <w:t xml:space="preserve"> </w:t>
      </w:r>
      <w:r w:rsidR="007E222F" w:rsidRPr="00DB67B2">
        <w:rPr>
          <w:rFonts w:ascii="Times New Roman" w:hAnsi="Times New Roman"/>
          <w:sz w:val="24"/>
          <w:szCs w:val="24"/>
        </w:rPr>
        <w:t>календарных дней с момента подписания обеими Сторонами Акта</w:t>
      </w:r>
      <w:r w:rsidR="00AF427E">
        <w:rPr>
          <w:rFonts w:ascii="Times New Roman" w:hAnsi="Times New Roman"/>
          <w:sz w:val="24"/>
          <w:szCs w:val="24"/>
        </w:rPr>
        <w:t xml:space="preserve"> </w:t>
      </w:r>
      <w:r w:rsidR="00AF427E" w:rsidRPr="00AF427E">
        <w:rPr>
          <w:rFonts w:ascii="Times New Roman" w:hAnsi="Times New Roman"/>
          <w:sz w:val="24"/>
          <w:szCs w:val="24"/>
        </w:rPr>
        <w:t xml:space="preserve">приема-передачи неисключительных лицензий на использование </w:t>
      </w:r>
      <w:proofErr w:type="gramStart"/>
      <w:r w:rsidR="00AF427E" w:rsidRPr="00AF427E">
        <w:rPr>
          <w:rFonts w:ascii="Times New Roman" w:hAnsi="Times New Roman"/>
          <w:sz w:val="24"/>
          <w:szCs w:val="24"/>
        </w:rPr>
        <w:t>ПО</w:t>
      </w:r>
      <w:proofErr w:type="gramEnd"/>
      <w:r w:rsidR="007E11B5">
        <w:rPr>
          <w:rFonts w:ascii="Times New Roman" w:hAnsi="Times New Roman"/>
          <w:sz w:val="24"/>
          <w:szCs w:val="24"/>
        </w:rPr>
        <w:t>.</w:t>
      </w:r>
    </w:p>
    <w:p w:rsidR="00F56CFB" w:rsidRPr="00DB67B2" w:rsidRDefault="001E7A67" w:rsidP="00A44077">
      <w:pPr>
        <w:pStyle w:val="20"/>
        <w:keepNext w:val="0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C3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F56CFB" w:rsidRPr="00096B09">
        <w:rPr>
          <w:rFonts w:ascii="Times New Roman" w:hAnsi="Times New Roman" w:cs="Times New Roman"/>
          <w:b w:val="0"/>
          <w:sz w:val="24"/>
          <w:szCs w:val="24"/>
        </w:rPr>
        <w:t xml:space="preserve">Стоимость неисключительных лицензий </w:t>
      </w:r>
      <w:r w:rsidR="00F56CFB" w:rsidRPr="00DB67B2">
        <w:rPr>
          <w:rFonts w:ascii="Times New Roman" w:hAnsi="Times New Roman" w:cs="Times New Roman"/>
          <w:b w:val="0"/>
          <w:sz w:val="24"/>
          <w:szCs w:val="24"/>
        </w:rPr>
        <w:t>указана в Прило</w:t>
      </w:r>
      <w:r w:rsidR="003F0EAC">
        <w:rPr>
          <w:rFonts w:ascii="Times New Roman" w:hAnsi="Times New Roman" w:cs="Times New Roman"/>
          <w:b w:val="0"/>
          <w:sz w:val="24"/>
          <w:szCs w:val="24"/>
        </w:rPr>
        <w:t>жении №1 к настоящему Договору.</w:t>
      </w:r>
    </w:p>
    <w:p w:rsidR="00E03559" w:rsidRPr="001F770E" w:rsidRDefault="001E7A67" w:rsidP="00A4407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1C3">
        <w:rPr>
          <w:rFonts w:ascii="Times New Roman" w:hAnsi="Times New Roman"/>
          <w:sz w:val="24"/>
          <w:szCs w:val="24"/>
        </w:rPr>
        <w:t xml:space="preserve">4.4. </w:t>
      </w:r>
      <w:r w:rsidR="00E03559" w:rsidRPr="00096B09">
        <w:rPr>
          <w:rFonts w:ascii="Times New Roman" w:hAnsi="Times New Roman"/>
          <w:sz w:val="24"/>
          <w:szCs w:val="24"/>
        </w:rPr>
        <w:t xml:space="preserve">Все расчеты во исполнение настоящего Договора осуществляются в рублях. </w:t>
      </w:r>
      <w:r w:rsidR="00386C80">
        <w:rPr>
          <w:rFonts w:ascii="Times New Roman" w:hAnsi="Times New Roman"/>
          <w:sz w:val="24"/>
          <w:szCs w:val="24"/>
        </w:rPr>
        <w:t>Если стоимость неисключительных лицензий, а также стоимость услуг по технической поддержке выражен</w:t>
      </w:r>
      <w:r w:rsidR="00345C9E">
        <w:rPr>
          <w:rFonts w:ascii="Times New Roman" w:hAnsi="Times New Roman"/>
          <w:sz w:val="24"/>
          <w:szCs w:val="24"/>
        </w:rPr>
        <w:t>ы</w:t>
      </w:r>
      <w:r w:rsidR="00386C80">
        <w:rPr>
          <w:rFonts w:ascii="Times New Roman" w:hAnsi="Times New Roman"/>
          <w:sz w:val="24"/>
          <w:szCs w:val="24"/>
        </w:rPr>
        <w:t xml:space="preserve"> в </w:t>
      </w:r>
      <w:r w:rsidR="00E03559" w:rsidRPr="00DB67B2">
        <w:rPr>
          <w:rFonts w:ascii="Times New Roman" w:hAnsi="Times New Roman"/>
          <w:sz w:val="24"/>
          <w:szCs w:val="24"/>
        </w:rPr>
        <w:t xml:space="preserve">иностранной валюте, </w:t>
      </w:r>
      <w:r w:rsidR="00430273">
        <w:rPr>
          <w:rFonts w:ascii="Times New Roman" w:hAnsi="Times New Roman"/>
          <w:sz w:val="24"/>
          <w:szCs w:val="24"/>
        </w:rPr>
        <w:t xml:space="preserve">такая стоимость </w:t>
      </w:r>
      <w:r w:rsidR="00E03559" w:rsidRPr="00DB67B2">
        <w:rPr>
          <w:rFonts w:ascii="Times New Roman" w:hAnsi="Times New Roman"/>
          <w:sz w:val="24"/>
          <w:szCs w:val="24"/>
        </w:rPr>
        <w:t>подлеж</w:t>
      </w:r>
      <w:r w:rsidR="00430273">
        <w:rPr>
          <w:rFonts w:ascii="Times New Roman" w:hAnsi="Times New Roman"/>
          <w:sz w:val="24"/>
          <w:szCs w:val="24"/>
        </w:rPr>
        <w:t>и</w:t>
      </w:r>
      <w:r w:rsidR="00E03559" w:rsidRPr="00DB67B2">
        <w:rPr>
          <w:rFonts w:ascii="Times New Roman" w:hAnsi="Times New Roman"/>
          <w:sz w:val="24"/>
          <w:szCs w:val="24"/>
        </w:rPr>
        <w:t xml:space="preserve">т оплате в рублях по курсу </w:t>
      </w:r>
      <w:r w:rsidR="00F75400" w:rsidRPr="001F1FE7">
        <w:rPr>
          <w:rFonts w:ascii="Times New Roman" w:hAnsi="Times New Roman"/>
          <w:sz w:val="24"/>
          <w:szCs w:val="24"/>
        </w:rPr>
        <w:t xml:space="preserve">этой иностранной валюты, установленному </w:t>
      </w:r>
      <w:r w:rsidR="00E03559" w:rsidRPr="001F1FE7">
        <w:rPr>
          <w:rFonts w:ascii="Times New Roman" w:hAnsi="Times New Roman"/>
          <w:sz w:val="24"/>
          <w:szCs w:val="24"/>
        </w:rPr>
        <w:t>ЦБ РФ на д</w:t>
      </w:r>
      <w:r w:rsidR="00F75400" w:rsidRPr="001F1FE7">
        <w:rPr>
          <w:rFonts w:ascii="Times New Roman" w:hAnsi="Times New Roman"/>
          <w:sz w:val="24"/>
          <w:szCs w:val="24"/>
        </w:rPr>
        <w:t>ату</w:t>
      </w:r>
      <w:r w:rsidR="00E03559" w:rsidRPr="006450DE">
        <w:rPr>
          <w:rFonts w:ascii="Times New Roman" w:hAnsi="Times New Roman"/>
          <w:sz w:val="24"/>
          <w:szCs w:val="24"/>
        </w:rPr>
        <w:t xml:space="preserve"> списания денежных сре</w:t>
      </w:r>
      <w:proofErr w:type="gramStart"/>
      <w:r w:rsidR="00E03559" w:rsidRPr="006450DE">
        <w:rPr>
          <w:rFonts w:ascii="Times New Roman" w:hAnsi="Times New Roman"/>
          <w:sz w:val="24"/>
          <w:szCs w:val="24"/>
        </w:rPr>
        <w:t>дств с р</w:t>
      </w:r>
      <w:proofErr w:type="gramEnd"/>
      <w:r w:rsidR="00E03559" w:rsidRPr="006450DE">
        <w:rPr>
          <w:rFonts w:ascii="Times New Roman" w:hAnsi="Times New Roman"/>
          <w:sz w:val="24"/>
          <w:szCs w:val="24"/>
        </w:rPr>
        <w:t xml:space="preserve">асчетного счета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1F770E">
        <w:rPr>
          <w:rFonts w:ascii="Times New Roman" w:hAnsi="Times New Roman"/>
          <w:sz w:val="24"/>
          <w:szCs w:val="24"/>
        </w:rPr>
        <w:t>а</w:t>
      </w:r>
      <w:r w:rsidR="00E03559" w:rsidRPr="001F770E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p w:rsidR="00F51975" w:rsidRPr="003311C3" w:rsidRDefault="00F75400" w:rsidP="00A4407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Если </w:t>
      </w:r>
      <w:r w:rsidR="00430273">
        <w:rPr>
          <w:rFonts w:ascii="Times New Roman" w:hAnsi="Times New Roman"/>
          <w:sz w:val="24"/>
          <w:szCs w:val="24"/>
        </w:rPr>
        <w:t xml:space="preserve">стоимость неисключительных лицензий, а также стоимость услуг по технической поддержке </w:t>
      </w:r>
      <w:r w:rsidRPr="00D43D36">
        <w:rPr>
          <w:rFonts w:ascii="Times New Roman" w:hAnsi="Times New Roman"/>
          <w:sz w:val="24"/>
          <w:szCs w:val="24"/>
        </w:rPr>
        <w:t>выражен</w:t>
      </w:r>
      <w:r w:rsidR="008658C3">
        <w:rPr>
          <w:rFonts w:ascii="Times New Roman" w:hAnsi="Times New Roman"/>
          <w:sz w:val="24"/>
          <w:szCs w:val="24"/>
        </w:rPr>
        <w:t>ы</w:t>
      </w:r>
      <w:r w:rsidRPr="00D43D36">
        <w:rPr>
          <w:rFonts w:ascii="Times New Roman" w:hAnsi="Times New Roman"/>
          <w:sz w:val="24"/>
          <w:szCs w:val="24"/>
        </w:rPr>
        <w:t xml:space="preserve"> в иностранной валюте, </w:t>
      </w:r>
      <w:r w:rsidR="00B03745">
        <w:rPr>
          <w:rFonts w:ascii="Times New Roman" w:hAnsi="Times New Roman"/>
          <w:sz w:val="24"/>
          <w:szCs w:val="24"/>
        </w:rPr>
        <w:t xml:space="preserve">указанной в Приложениях к настоящему Договору, </w:t>
      </w:r>
      <w:r w:rsidRPr="00D43D36">
        <w:rPr>
          <w:rFonts w:ascii="Times New Roman" w:hAnsi="Times New Roman"/>
          <w:sz w:val="24"/>
          <w:szCs w:val="24"/>
        </w:rPr>
        <w:t xml:space="preserve">первичные учетные документы составляются в </w:t>
      </w:r>
      <w:r w:rsidR="00DE5A00">
        <w:rPr>
          <w:rFonts w:ascii="Times New Roman" w:hAnsi="Times New Roman"/>
          <w:sz w:val="24"/>
          <w:szCs w:val="24"/>
        </w:rPr>
        <w:t xml:space="preserve">этой </w:t>
      </w:r>
      <w:r w:rsidRPr="00D43D36">
        <w:rPr>
          <w:rFonts w:ascii="Times New Roman" w:hAnsi="Times New Roman"/>
          <w:sz w:val="24"/>
          <w:szCs w:val="24"/>
        </w:rPr>
        <w:t>иностранной валюте</w:t>
      </w:r>
      <w:r w:rsidRPr="003311C3">
        <w:rPr>
          <w:rFonts w:ascii="Times New Roman" w:hAnsi="Times New Roman"/>
          <w:sz w:val="24"/>
          <w:szCs w:val="24"/>
        </w:rPr>
        <w:t>.</w:t>
      </w:r>
    </w:p>
    <w:p w:rsidR="00F51975" w:rsidRPr="00D43D36" w:rsidRDefault="001E7A67" w:rsidP="00A4407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4.5. </w:t>
      </w:r>
      <w:r w:rsidR="00E03559" w:rsidRPr="00D43D36">
        <w:rPr>
          <w:rFonts w:ascii="Times New Roman" w:hAnsi="Times New Roman"/>
          <w:sz w:val="24"/>
          <w:szCs w:val="24"/>
        </w:rPr>
        <w:t xml:space="preserve">Датой платежа считается дата </w:t>
      </w:r>
      <w:r w:rsidR="000E040E" w:rsidRPr="00D43D36">
        <w:rPr>
          <w:rFonts w:ascii="Times New Roman" w:hAnsi="Times New Roman"/>
          <w:sz w:val="24"/>
          <w:szCs w:val="24"/>
        </w:rPr>
        <w:t xml:space="preserve">поступления денежных средств на корреспондентский счет банка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0E040E" w:rsidRPr="00D43D36">
        <w:rPr>
          <w:rFonts w:ascii="Times New Roman" w:hAnsi="Times New Roman"/>
          <w:sz w:val="24"/>
          <w:szCs w:val="24"/>
        </w:rPr>
        <w:t xml:space="preserve">а. </w:t>
      </w:r>
    </w:p>
    <w:p w:rsidR="00E03559" w:rsidRPr="00D43D36" w:rsidRDefault="001E7A67" w:rsidP="00A4407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D36">
        <w:rPr>
          <w:rFonts w:ascii="Times New Roman" w:hAnsi="Times New Roman"/>
          <w:sz w:val="24"/>
          <w:szCs w:val="24"/>
        </w:rPr>
        <w:t xml:space="preserve">4.6. </w:t>
      </w:r>
      <w:r w:rsidR="00E03559" w:rsidRPr="00D43D36">
        <w:rPr>
          <w:rFonts w:ascii="Times New Roman" w:hAnsi="Times New Roman"/>
          <w:sz w:val="24"/>
          <w:szCs w:val="24"/>
        </w:rPr>
        <w:t>Первичные учетные документы, составляемые во исполнение обязатель</w:t>
      </w:r>
      <w:proofErr w:type="gramStart"/>
      <w:r w:rsidR="00E03559" w:rsidRPr="00D43D36">
        <w:rPr>
          <w:rFonts w:ascii="Times New Roman" w:hAnsi="Times New Roman"/>
          <w:sz w:val="24"/>
          <w:szCs w:val="24"/>
        </w:rPr>
        <w:t>ств Ст</w:t>
      </w:r>
      <w:proofErr w:type="gramEnd"/>
      <w:r w:rsidR="00E03559" w:rsidRPr="00D43D36">
        <w:rPr>
          <w:rFonts w:ascii="Times New Roman" w:hAnsi="Times New Roman"/>
          <w:sz w:val="24"/>
          <w:szCs w:val="24"/>
        </w:rPr>
        <w:t xml:space="preserve">орон </w:t>
      </w:r>
      <w:r w:rsidR="00E03559" w:rsidRPr="00D43D36">
        <w:rPr>
          <w:rFonts w:ascii="Times New Roman" w:hAnsi="Times New Roman"/>
          <w:sz w:val="24"/>
          <w:szCs w:val="24"/>
        </w:rPr>
        <w:lastRenderedPageBreak/>
        <w:t>по настоящему Договору, должны соответствовать требованиям законодательства в сфере налогового и бухгалтерского учета на дату составления таких документов.</w:t>
      </w:r>
    </w:p>
    <w:p w:rsidR="00E03559" w:rsidRPr="00D3437F" w:rsidRDefault="0071413B" w:rsidP="001D17B8">
      <w:pPr>
        <w:pStyle w:val="20"/>
        <w:keepNext w:val="0"/>
        <w:widowControl w:val="0"/>
        <w:tabs>
          <w:tab w:val="left" w:pos="0"/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4.7.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Оригиналы первичных учетных документов (счета, акты и т. п.), должны направляться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 адресу: </w:t>
      </w:r>
      <w:r w:rsidR="00C121FB">
        <w:rPr>
          <w:rFonts w:ascii="Times New Roman" w:hAnsi="Times New Roman" w:cs="Times New Roman"/>
          <w:b w:val="0"/>
          <w:sz w:val="24"/>
          <w:szCs w:val="24"/>
        </w:rPr>
        <w:t>105005,</w:t>
      </w:r>
      <w:r w:rsidR="00CB37D0" w:rsidRPr="00CB3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7D0">
        <w:rPr>
          <w:rFonts w:ascii="Times New Roman" w:hAnsi="Times New Roman" w:cs="Times New Roman"/>
          <w:b w:val="0"/>
          <w:sz w:val="24"/>
          <w:szCs w:val="24"/>
        </w:rPr>
        <w:t xml:space="preserve">Россия, </w:t>
      </w:r>
      <w:proofErr w:type="spellStart"/>
      <w:r w:rsidR="00CB37D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CB37D0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CB37D0">
        <w:rPr>
          <w:rFonts w:ascii="Times New Roman" w:hAnsi="Times New Roman" w:cs="Times New Roman"/>
          <w:b w:val="0"/>
          <w:sz w:val="24"/>
          <w:szCs w:val="24"/>
        </w:rPr>
        <w:t>осква</w:t>
      </w:r>
      <w:proofErr w:type="spellEnd"/>
      <w:r w:rsidR="00CB37D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CB37D0">
        <w:rPr>
          <w:rFonts w:ascii="Times New Roman" w:hAnsi="Times New Roman" w:cs="Times New Roman"/>
          <w:b w:val="0"/>
          <w:sz w:val="24"/>
          <w:szCs w:val="24"/>
        </w:rPr>
        <w:t>ул.Ф.Энгельса</w:t>
      </w:r>
      <w:proofErr w:type="spellEnd"/>
      <w:r w:rsidR="00CB37D0">
        <w:rPr>
          <w:rFonts w:ascii="Times New Roman" w:hAnsi="Times New Roman" w:cs="Times New Roman"/>
          <w:b w:val="0"/>
          <w:sz w:val="24"/>
          <w:szCs w:val="24"/>
        </w:rPr>
        <w:t>, д.32, стр.1</w:t>
      </w:r>
      <w:r w:rsidR="00C121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 указанием информации о номере и дате настоящего Договора и Приложения к нему.</w:t>
      </w:r>
    </w:p>
    <w:p w:rsidR="00E03559" w:rsidRPr="00D3437F" w:rsidRDefault="0071413B" w:rsidP="001D17B8">
      <w:pPr>
        <w:pStyle w:val="20"/>
        <w:keepNext w:val="0"/>
        <w:widowControl w:val="0"/>
        <w:tabs>
          <w:tab w:val="left" w:pos="0"/>
          <w:tab w:val="left" w:pos="567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4.8.</w:t>
      </w:r>
      <w:r w:rsidR="00CE4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Счета-фактуры, составляемые во исполнение обязатель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ств Ст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орон по настоящему Договору, должны быть оформлены в соответствии с требованиями действующего налогового законодательства, включая счета-фактуры на предоплату, если она осуществлялась (не применимо в случае, если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применяет упрощенную систему налогообложения согласно гл.26.2 НК РФ).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EC7">
        <w:rPr>
          <w:rFonts w:ascii="Times New Roman" w:hAnsi="Times New Roman"/>
          <w:sz w:val="24"/>
          <w:szCs w:val="24"/>
        </w:rPr>
        <w:t xml:space="preserve">В течение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5 (пяти)"/>
            </w:textInput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5 (пяти)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4D2EC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4D2EC7">
        <w:rPr>
          <w:rFonts w:ascii="Times New Roman" w:hAnsi="Times New Roman"/>
          <w:sz w:val="24"/>
          <w:szCs w:val="24"/>
        </w:rPr>
        <w:t xml:space="preserve">  рабочих дней с момента подписания настоящего договора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Pr="004D2EC7">
        <w:rPr>
          <w:rFonts w:ascii="Times New Roman" w:hAnsi="Times New Roman"/>
          <w:sz w:val="24"/>
          <w:szCs w:val="24"/>
        </w:rPr>
        <w:t xml:space="preserve"> обязуется направить  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sz w:val="24"/>
          <w:szCs w:val="24"/>
        </w:rPr>
        <w:t>у</w:t>
      </w:r>
      <w:r w:rsidRPr="004D2EC7">
        <w:rPr>
          <w:rFonts w:ascii="Times New Roman" w:hAnsi="Times New Roman"/>
          <w:sz w:val="24"/>
          <w:szCs w:val="24"/>
        </w:rPr>
        <w:t xml:space="preserve">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</w:t>
      </w:r>
      <w:proofErr w:type="gramEnd"/>
      <w:r w:rsidRPr="004D2EC7">
        <w:rPr>
          <w:rFonts w:ascii="Times New Roman" w:hAnsi="Times New Roman"/>
          <w:sz w:val="24"/>
          <w:szCs w:val="24"/>
        </w:rPr>
        <w:t xml:space="preserve">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Pr="004D2EC7">
        <w:rPr>
          <w:rFonts w:ascii="Times New Roman" w:hAnsi="Times New Roman"/>
          <w:sz w:val="24"/>
          <w:szCs w:val="24"/>
        </w:rPr>
        <w:t>/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Pr="004D2EC7">
        <w:rPr>
          <w:rFonts w:ascii="Times New Roman" w:hAnsi="Times New Roman"/>
          <w:sz w:val="24"/>
          <w:szCs w:val="24"/>
        </w:rPr>
        <w:t xml:space="preserve"> обязуется незамедлительно сообщить об этом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sz w:val="24"/>
          <w:szCs w:val="24"/>
        </w:rPr>
        <w:t>у</w:t>
      </w:r>
      <w:r w:rsidR="005D0DCA" w:rsidRPr="004D2EC7">
        <w:rPr>
          <w:rFonts w:ascii="Times New Roman" w:hAnsi="Times New Roman"/>
          <w:sz w:val="24"/>
          <w:szCs w:val="24"/>
        </w:rPr>
        <w:t xml:space="preserve"> </w:t>
      </w:r>
      <w:r w:rsidRPr="004D2EC7">
        <w:rPr>
          <w:rFonts w:ascii="Times New Roman" w:hAnsi="Times New Roman"/>
          <w:sz w:val="24"/>
          <w:szCs w:val="24"/>
        </w:rPr>
        <w:t>и предоставить указанные в настоящем абзаце документы в</w:t>
      </w:r>
      <w:r w:rsidRPr="00D3437F">
        <w:rPr>
          <w:rFonts w:ascii="Times New Roman" w:hAnsi="Times New Roman"/>
          <w:sz w:val="24"/>
          <w:szCs w:val="24"/>
        </w:rPr>
        <w:t xml:space="preserve"> отношении указанных лиц.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Счета-фактуры, составляемые во исполнение обязатель</w:t>
      </w:r>
      <w:proofErr w:type="gramStart"/>
      <w:r w:rsidRPr="00D3437F">
        <w:rPr>
          <w:rFonts w:ascii="Times New Roman" w:hAnsi="Times New Roman"/>
          <w:sz w:val="24"/>
          <w:szCs w:val="24"/>
        </w:rPr>
        <w:t>ств Ст</w:t>
      </w:r>
      <w:proofErr w:type="gramEnd"/>
      <w:r w:rsidRPr="00D3437F">
        <w:rPr>
          <w:rFonts w:ascii="Times New Roman" w:hAnsi="Times New Roman"/>
          <w:sz w:val="24"/>
          <w:szCs w:val="24"/>
        </w:rPr>
        <w:t>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Счета-фактуры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E03559" w:rsidRPr="00D3437F" w:rsidRDefault="00E03559" w:rsidP="0078561B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В случае нарушения требований по оформлению счетов-фактур или не предоставления оригинала счета-фактуры (включая счета-фактуры </w:t>
      </w:r>
      <w:proofErr w:type="gramStart"/>
      <w:r w:rsidRPr="00D3437F">
        <w:rPr>
          <w:rFonts w:ascii="Times New Roman" w:hAnsi="Times New Roman"/>
          <w:sz w:val="24"/>
          <w:szCs w:val="24"/>
        </w:rPr>
        <w:t>на</w:t>
      </w:r>
      <w:proofErr w:type="gramEnd"/>
      <w:r w:rsidRPr="00D343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/>
          <w:sz w:val="24"/>
          <w:szCs w:val="24"/>
        </w:rPr>
        <w:t>предоплаты</w:t>
      </w:r>
      <w:proofErr w:type="gramEnd"/>
      <w:r w:rsidRPr="00D3437F">
        <w:rPr>
          <w:rFonts w:ascii="Times New Roman" w:hAnsi="Times New Roman"/>
          <w:sz w:val="24"/>
          <w:szCs w:val="24"/>
        </w:rPr>
        <w:t>) в установленные Налоговым кодексом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:rsidR="00E03559" w:rsidRPr="00D3437F" w:rsidRDefault="00D43D36" w:rsidP="00D43D36">
      <w:pPr>
        <w:pStyle w:val="20"/>
        <w:keepNext w:val="0"/>
        <w:widowControl w:val="0"/>
        <w:tabs>
          <w:tab w:val="left" w:pos="0"/>
          <w:tab w:val="left" w:pos="426"/>
          <w:tab w:val="left" w:pos="709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>
              <w:default w:val="5"/>
            </w:textInput>
          </w:ffData>
        </w:fldChar>
      </w:r>
      <w:bookmarkStart w:id="6" w:name="ТекстовоеПоле1"/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A155AC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5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bookmarkEnd w:id="6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дней Сторона, получившая счет-фактуру не соответствующую требованиям настоящего Договора, обязана проинформировать другую Сторону об этом с указанием конкретных допущенных нарушений.</w:t>
      </w:r>
      <w:proofErr w:type="gramEnd"/>
    </w:p>
    <w:p w:rsidR="00D3437F" w:rsidRPr="00D3437F" w:rsidDel="00923FF6" w:rsidRDefault="00D3437F" w:rsidP="00D3437F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437F" w:rsidRPr="003A35D1" w:rsidRDefault="00E03559" w:rsidP="003A35D1">
      <w:pPr>
        <w:pStyle w:val="20"/>
        <w:keepNext w:val="0"/>
        <w:widowControl w:val="0"/>
        <w:numPr>
          <w:ilvl w:val="0"/>
          <w:numId w:val="14"/>
        </w:numPr>
        <w:tabs>
          <w:tab w:val="left" w:pos="0"/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3A35D1">
        <w:rPr>
          <w:rFonts w:ascii="Times New Roman" w:hAnsi="Times New Roman" w:cs="Times New Roman"/>
          <w:b w:val="0"/>
          <w:sz w:val="24"/>
          <w:szCs w:val="24"/>
        </w:rPr>
        <w:t>ОТВЕТСТВЕННОСТЬ СТОРОН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задержки сроков передачи </w:t>
      </w:r>
      <w:r w:rsidR="00AC40B4">
        <w:rPr>
          <w:rFonts w:ascii="Times New Roman" w:hAnsi="Times New Roman" w:cs="Times New Roman"/>
          <w:b w:val="0"/>
          <w:sz w:val="24"/>
          <w:szCs w:val="24"/>
        </w:rPr>
        <w:t xml:space="preserve">неисключительных лицензий на использование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367D6">
        <w:rPr>
          <w:rFonts w:ascii="Times New Roman" w:hAnsi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67D6">
        <w:rPr>
          <w:rFonts w:ascii="Times New Roman" w:hAnsi="Times New Roman"/>
          <w:b w:val="0"/>
          <w:sz w:val="24"/>
          <w:szCs w:val="24"/>
          <w:highlight w:val="lightGray"/>
        </w:rPr>
        <w:instrText xml:space="preserve"> FORMTEXT </w:instrText>
      </w:r>
      <w:r w:rsidR="00A367D6">
        <w:rPr>
          <w:rFonts w:ascii="Times New Roman" w:hAnsi="Times New Roman"/>
          <w:b w:val="0"/>
          <w:sz w:val="24"/>
          <w:szCs w:val="24"/>
          <w:highlight w:val="lightGray"/>
        </w:rPr>
      </w:r>
      <w:r w:rsidR="00A367D6">
        <w:rPr>
          <w:rFonts w:ascii="Times New Roman" w:hAnsi="Times New Roman"/>
          <w:b w:val="0"/>
          <w:sz w:val="24"/>
          <w:szCs w:val="24"/>
          <w:highlight w:val="lightGray"/>
        </w:rPr>
        <w:fldChar w:fldCharType="separate"/>
      </w:r>
      <w:r w:rsidR="00A367D6">
        <w:rPr>
          <w:rFonts w:ascii="Times New Roman" w:hAnsi="Times New Roman"/>
          <w:b w:val="0"/>
          <w:noProof/>
          <w:sz w:val="24"/>
          <w:szCs w:val="24"/>
          <w:highlight w:val="lightGray"/>
        </w:rPr>
        <w:t> </w:t>
      </w:r>
      <w:r w:rsidR="00A367D6">
        <w:rPr>
          <w:rFonts w:ascii="Times New Roman" w:hAnsi="Times New Roman"/>
          <w:b w:val="0"/>
          <w:noProof/>
          <w:sz w:val="24"/>
          <w:szCs w:val="24"/>
          <w:highlight w:val="lightGray"/>
        </w:rPr>
        <w:t> </w:t>
      </w:r>
      <w:r w:rsidR="00A367D6">
        <w:rPr>
          <w:rFonts w:ascii="Times New Roman" w:hAnsi="Times New Roman"/>
          <w:b w:val="0"/>
          <w:noProof/>
          <w:sz w:val="24"/>
          <w:szCs w:val="24"/>
          <w:highlight w:val="lightGray"/>
        </w:rPr>
        <w:t> </w:t>
      </w:r>
      <w:r w:rsidR="00A367D6">
        <w:rPr>
          <w:rFonts w:ascii="Times New Roman" w:hAnsi="Times New Roman"/>
          <w:b w:val="0"/>
          <w:noProof/>
          <w:sz w:val="24"/>
          <w:szCs w:val="24"/>
          <w:highlight w:val="lightGray"/>
        </w:rPr>
        <w:t> </w:t>
      </w:r>
      <w:r w:rsidR="00A367D6">
        <w:rPr>
          <w:rFonts w:ascii="Times New Roman" w:hAnsi="Times New Roman"/>
          <w:b w:val="0"/>
          <w:noProof/>
          <w:sz w:val="24"/>
          <w:szCs w:val="24"/>
          <w:highlight w:val="lightGray"/>
        </w:rPr>
        <w:t> </w:t>
      </w:r>
      <w:r w:rsidR="00A367D6">
        <w:rPr>
          <w:rFonts w:ascii="Times New Roman" w:hAnsi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свыше одного месяца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имеет право расторгнуть настоящий Договор. 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несоблюдении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срока оплаты Договора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пени в размере 0,1 % от причитающейся к оплате суммы за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>каждый день просрочки исполнения обязательств.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несоблюдении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срока передачи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и/или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электронно-цифровых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ключей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а</w:t>
      </w:r>
      <w:r w:rsidR="00D3437F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пени в размере 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0,1%"/>
            </w:textInput>
          </w:ffData>
        </w:fldCha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0,1%</w:t>
      </w:r>
      <w:r w:rsidRPr="00D3437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от стоимости непереданного ПО за каждый день просрочки исполнения обязательств.</w:t>
      </w:r>
    </w:p>
    <w:p w:rsidR="00E03559" w:rsidRPr="00D3437F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неисполнения </w:t>
      </w:r>
      <w:r w:rsidR="00FB1BB4">
        <w:rPr>
          <w:rFonts w:ascii="Times New Roman" w:hAnsi="Times New Roman" w:cs="Times New Roman"/>
          <w:b w:val="0"/>
          <w:sz w:val="24"/>
          <w:szCs w:val="24"/>
        </w:rPr>
        <w:t xml:space="preserve">Лицензиатом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обязанности по технической поддержке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</w:t>
      </w:r>
      <w:r w:rsidR="00FB1BB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штрафа в размере 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ТекстовоеПоле16"/>
            <w:enabled/>
            <w:calcOnExit w:val="0"/>
            <w:textInput>
              <w:default w:val="20"/>
            </w:textInput>
          </w:ffData>
        </w:fldChar>
      </w:r>
      <w:bookmarkStart w:id="7" w:name="ТекстовоеПоле16"/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A155AC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20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bookmarkEnd w:id="7"/>
      <w:r w:rsidRPr="00D3437F">
        <w:rPr>
          <w:rFonts w:ascii="Times New Roman" w:hAnsi="Times New Roman" w:cs="Times New Roman"/>
          <w:b w:val="0"/>
          <w:sz w:val="24"/>
          <w:szCs w:val="24"/>
        </w:rPr>
        <w:t>% от суммы вознаграждения, указанной в  Приложении №2.</w:t>
      </w:r>
    </w:p>
    <w:p w:rsidR="00E03559" w:rsidRDefault="00E03559" w:rsidP="0078561B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неисполнения </w:t>
      </w:r>
      <w:r w:rsidR="00FB1BB4">
        <w:rPr>
          <w:rFonts w:ascii="Times New Roman" w:hAnsi="Times New Roman" w:cs="Times New Roman"/>
          <w:b w:val="0"/>
          <w:sz w:val="24"/>
          <w:szCs w:val="24"/>
        </w:rPr>
        <w:t xml:space="preserve">Лицензиатом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обязанности по гарантийному обслуживанию ПО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вправе требовать уплаты штрафа в размере 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A155AC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20</w:t>
      </w:r>
      <w:r w:rsidR="00A155AC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 w:cs="Times New Roman"/>
          <w:b w:val="0"/>
          <w:sz w:val="24"/>
          <w:szCs w:val="24"/>
        </w:rPr>
        <w:t>% от стоимости неисключительной лицензии</w:t>
      </w:r>
      <w:r w:rsidR="00001096">
        <w:rPr>
          <w:rFonts w:ascii="Times New Roman" w:hAnsi="Times New Roman" w:cs="Times New Roman"/>
          <w:b w:val="0"/>
          <w:sz w:val="24"/>
          <w:szCs w:val="24"/>
        </w:rPr>
        <w:t xml:space="preserve"> на использование ПО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, в отношении которой не исполняются обязанности по гарантийному обслуживанию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>, указанно</w:t>
      </w:r>
      <w:r w:rsidR="004E3D78">
        <w:rPr>
          <w:rFonts w:ascii="Times New Roman" w:hAnsi="Times New Roman" w:cs="Times New Roman"/>
          <w:b w:val="0"/>
          <w:sz w:val="24"/>
          <w:szCs w:val="24"/>
        </w:rPr>
        <w:t>й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Приложении №1.</w:t>
      </w:r>
    </w:p>
    <w:p w:rsidR="003C61E2" w:rsidRPr="00EF3117" w:rsidRDefault="003C61E2" w:rsidP="003C61E2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3117">
        <w:rPr>
          <w:rFonts w:ascii="Times New Roman" w:hAnsi="Times New Roman" w:cs="Times New Roman"/>
          <w:b w:val="0"/>
          <w:sz w:val="24"/>
          <w:szCs w:val="24"/>
        </w:rPr>
        <w:t>В случае отказа Сублицензиата от предоставления Информации, согласно п. 10</w:t>
      </w:r>
      <w:r w:rsidR="00452812" w:rsidRPr="00EF3117">
        <w:rPr>
          <w:rFonts w:ascii="Times New Roman" w:hAnsi="Times New Roman" w:cs="Times New Roman"/>
          <w:b w:val="0"/>
          <w:sz w:val="24"/>
          <w:szCs w:val="24"/>
        </w:rPr>
        <w:t>.7</w:t>
      </w:r>
      <w:r w:rsidRPr="00EF3117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Сублицензиат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452812" w:rsidRPr="00EF3117" w:rsidRDefault="00452812" w:rsidP="00452812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117">
        <w:rPr>
          <w:rFonts w:ascii="Times New Roman" w:hAnsi="Times New Roman"/>
          <w:sz w:val="24"/>
          <w:szCs w:val="24"/>
        </w:rPr>
        <w:t>В случае предоставления Информации не в полном объеме (т.е. непредставление какой-либо информации указанной в форме (Приложение № 5 к настоящему Договору) Сублицензиат направляет повторный запрос о предоставлении Информации по форме, указанной в п. 10.7 настоящего Договора, дополненной отсутствующей информацией с указанием сроков ее предоставления.</w:t>
      </w:r>
      <w:proofErr w:type="gramEnd"/>
      <w:r w:rsidRPr="00EF3117">
        <w:rPr>
          <w:rFonts w:ascii="Times New Roman" w:hAnsi="Times New Roman"/>
          <w:sz w:val="24"/>
          <w:szCs w:val="24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Сублицензиат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D3437F" w:rsidRPr="00D3437F" w:rsidRDefault="00D3437F" w:rsidP="0078561B">
      <w:pPr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559" w:rsidRPr="0065630C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65630C">
        <w:rPr>
          <w:rFonts w:ascii="Times New Roman" w:hAnsi="Times New Roman" w:cs="Times New Roman"/>
          <w:b w:val="0"/>
          <w:sz w:val="24"/>
          <w:szCs w:val="24"/>
        </w:rPr>
        <w:t>ПРАВА НА НОВЫЕ ВЕРСИИ ПРОГРАММНОГО ОБЕСПЕЧЕНИЯ</w:t>
      </w:r>
    </w:p>
    <w:p w:rsidR="00E03559" w:rsidRPr="004D2EC7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передачи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новых версий программного обеспечения (лицензионных кодов запуска новых версий программного обеспечения)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получает объем прав  на использование новых версий программного обеспечения, аналогичный приобретенному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объему прав на использование программного обеспечения в соответствии с условиями </w:t>
      </w:r>
      <w:r w:rsidR="00E47974"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8E221B">
        <w:rPr>
          <w:rFonts w:ascii="Times New Roman" w:hAnsi="Times New Roman" w:cs="Times New Roman"/>
          <w:b w:val="0"/>
          <w:sz w:val="24"/>
          <w:szCs w:val="24"/>
        </w:rPr>
        <w:t>договора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рава, указанные в настоящем пункте, могут быть переданы Заказчиком своим аффилированным лицам."/>
            </w:textInput>
          </w:ffData>
        </w:fldChar>
      </w:r>
      <w:r w:rsidRPr="004D2EC7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Pr="004D2EC7">
        <w:rPr>
          <w:rFonts w:ascii="Times New Roman" w:hAnsi="Times New Roman" w:cs="Times New Roman"/>
          <w:b w:val="0"/>
          <w:sz w:val="24"/>
          <w:szCs w:val="24"/>
        </w:rPr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4D2EC7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Права, указанные в настоящем пункте, могут быть переданы </w:t>
      </w:r>
      <w:r w:rsidR="008F7049">
        <w:rPr>
          <w:rFonts w:ascii="Times New Roman" w:hAnsi="Times New Roman" w:cs="Times New Roman"/>
          <w:b w:val="0"/>
          <w:noProof/>
          <w:sz w:val="24"/>
          <w:szCs w:val="24"/>
        </w:rPr>
        <w:t>Сублицензиат</w:t>
      </w:r>
      <w:r w:rsidR="00D3437F" w:rsidRPr="004D2EC7">
        <w:rPr>
          <w:rFonts w:ascii="Times New Roman" w:hAnsi="Times New Roman" w:cs="Times New Roman"/>
          <w:b w:val="0"/>
          <w:noProof/>
          <w:sz w:val="24"/>
          <w:szCs w:val="24"/>
        </w:rPr>
        <w:t>о</w:t>
      </w:r>
      <w:r w:rsidRPr="004D2EC7">
        <w:rPr>
          <w:rFonts w:ascii="Times New Roman" w:hAnsi="Times New Roman" w:cs="Times New Roman"/>
          <w:b w:val="0"/>
          <w:noProof/>
          <w:sz w:val="24"/>
          <w:szCs w:val="24"/>
        </w:rPr>
        <w:t>м своим аффилированным лицам.</w:t>
      </w:r>
      <w:r w:rsidRPr="004D2EC7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4D2E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3559" w:rsidRPr="00D3437F" w:rsidRDefault="008F704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, что он обладает всеми необходимыми правами для осуществления действий, указанных в п. 6.1. настоящего раздела. </w:t>
      </w:r>
      <w:proofErr w:type="gramStart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В случае предъявления к </w:t>
      </w:r>
      <w:r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="004D2E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>претензий со стороны третьих лиц в связи нарушением их прав вследствие использования</w:t>
      </w:r>
      <w:proofErr w:type="gramEnd"/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новых версий программного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обязуется в полном объеме возместить </w:t>
      </w:r>
      <w:r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="00E03559" w:rsidRPr="00D3437F">
        <w:rPr>
          <w:rFonts w:ascii="Times New Roman" w:hAnsi="Times New Roman" w:cs="Times New Roman"/>
          <w:b w:val="0"/>
          <w:sz w:val="24"/>
          <w:szCs w:val="24"/>
        </w:rPr>
        <w:t xml:space="preserve"> понесенные им в связи с этим убытки.</w:t>
      </w:r>
    </w:p>
    <w:p w:rsidR="0017212C" w:rsidRPr="00EF3117" w:rsidRDefault="0017212C" w:rsidP="0017212C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EF3117">
        <w:rPr>
          <w:rFonts w:ascii="Times New Roman" w:hAnsi="Times New Roman" w:cs="Times New Roman"/>
          <w:b w:val="0"/>
          <w:sz w:val="24"/>
          <w:szCs w:val="24"/>
        </w:rPr>
        <w:t>ПРИВЛЕЧЕНИЕ СУБИСПОЛНИТЕЛЕЙ</w:t>
      </w:r>
    </w:p>
    <w:p w:rsidR="0017212C" w:rsidRPr="00EF3117" w:rsidRDefault="00B03B65" w:rsidP="00B03B65">
      <w:pPr>
        <w:pStyle w:val="20"/>
        <w:keepNext w:val="0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31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 xml:space="preserve">Лицензиат вправе привлекать третьих лиц к </w:t>
      </w:r>
      <w:r w:rsidR="00B157D6" w:rsidRPr="00EF3117">
        <w:rPr>
          <w:rFonts w:ascii="Times New Roman" w:hAnsi="Times New Roman" w:cs="Times New Roman"/>
          <w:b w:val="0"/>
          <w:sz w:val="24"/>
          <w:szCs w:val="24"/>
        </w:rPr>
        <w:t>оказанию услуг</w:t>
      </w:r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 xml:space="preserve">, указанных в Приложении №2 к настоящему Договору. При этом Лицензиат обязан получить предварительное письменное подтверждение Сублицензиата объёма и </w:t>
      </w:r>
      <w:proofErr w:type="gramStart"/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>стоимости</w:t>
      </w:r>
      <w:proofErr w:type="gramEnd"/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 xml:space="preserve"> передаваемых </w:t>
      </w:r>
      <w:proofErr w:type="spellStart"/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>субисполнителю</w:t>
      </w:r>
      <w:proofErr w:type="spellEnd"/>
      <w:r w:rsidR="0017212C" w:rsidRPr="00EF3117">
        <w:rPr>
          <w:rFonts w:ascii="Times New Roman" w:hAnsi="Times New Roman" w:cs="Times New Roman"/>
          <w:b w:val="0"/>
          <w:sz w:val="24"/>
          <w:szCs w:val="24"/>
        </w:rPr>
        <w:t xml:space="preserve"> услуг по форме Приложения №7 к настоящему Договору. </w:t>
      </w:r>
    </w:p>
    <w:p w:rsidR="0017212C" w:rsidRPr="00EF3117" w:rsidRDefault="0017212C" w:rsidP="0017212C">
      <w:pPr>
        <w:pStyle w:val="24"/>
        <w:ind w:left="0" w:firstLine="708"/>
      </w:pPr>
      <w:r w:rsidRPr="00EF3117">
        <w:t>При этом</w:t>
      </w:r>
      <w:r w:rsidR="00CD18B8" w:rsidRPr="00EF3117">
        <w:t xml:space="preserve"> ожидается, что основная часть </w:t>
      </w:r>
      <w:r w:rsidR="00B157D6" w:rsidRPr="00EF3117">
        <w:t>услуг</w:t>
      </w:r>
      <w:r w:rsidRPr="00EF3117">
        <w:t xml:space="preserve"> будет </w:t>
      </w:r>
      <w:r w:rsidR="00B157D6" w:rsidRPr="00EF3117">
        <w:t>оказываться</w:t>
      </w:r>
      <w:r w:rsidRPr="00EF3117">
        <w:t xml:space="preserve"> Лицензиатом с использованием собственного оборудования и персонала.</w:t>
      </w:r>
    </w:p>
    <w:p w:rsidR="0017212C" w:rsidRPr="00EF3117" w:rsidRDefault="0017212C" w:rsidP="0017212C">
      <w:pPr>
        <w:pStyle w:val="24"/>
        <w:ind w:left="0" w:firstLine="708"/>
      </w:pPr>
      <w:r w:rsidRPr="00EF3117">
        <w:t>В случа</w:t>
      </w:r>
      <w:r w:rsidR="00B157D6" w:rsidRPr="00EF3117">
        <w:t>е привлечения к оказанию услуг</w:t>
      </w:r>
      <w:r w:rsidRPr="00EF3117">
        <w:t xml:space="preserve"> третьих лиц - </w:t>
      </w:r>
      <w:proofErr w:type="spellStart"/>
      <w:r w:rsidRPr="00EF3117">
        <w:t>субисполнителей</w:t>
      </w:r>
      <w:proofErr w:type="spellEnd"/>
      <w:r w:rsidRPr="00EF3117">
        <w:t xml:space="preserve"> стоимость </w:t>
      </w:r>
      <w:r w:rsidR="00B157D6" w:rsidRPr="00EF3117">
        <w:t>услуг</w:t>
      </w:r>
      <w:r w:rsidRPr="00EF3117">
        <w:t xml:space="preserve"> третьих лиц считае</w:t>
      </w:r>
      <w:r w:rsidR="00B157D6" w:rsidRPr="00EF3117">
        <w:t>тся включенной в стоимость услуг</w:t>
      </w:r>
      <w:r w:rsidRPr="00EF3117">
        <w:t>, указанную в Приложении №2 к настоящему Договору.</w:t>
      </w:r>
    </w:p>
    <w:p w:rsidR="0017212C" w:rsidRPr="00EF3117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F3117">
        <w:rPr>
          <w:rFonts w:ascii="Times New Roman" w:hAnsi="Times New Roman"/>
          <w:sz w:val="24"/>
          <w:szCs w:val="24"/>
          <w:lang w:val="ru-RU" w:eastAsia="ru-RU"/>
        </w:rPr>
        <w:t>Пр</w:t>
      </w:r>
      <w:r w:rsidR="00B157D6" w:rsidRPr="00EF3117">
        <w:rPr>
          <w:rFonts w:ascii="Times New Roman" w:hAnsi="Times New Roman"/>
          <w:sz w:val="24"/>
          <w:szCs w:val="24"/>
          <w:lang w:val="ru-RU" w:eastAsia="ru-RU"/>
        </w:rPr>
        <w:t>и привлечении к оказанию услуг</w:t>
      </w:r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по настоящему Договору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субисполнителей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F3117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Лицензиат предоставляет Сублицензиату информацию о договоре с этими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субисполнителями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в течение 3 дней с момента заключения этого договора и в объеме, предусмотренном Приказом Минфина России от 29.12.2014 № 173н «О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</w:t>
      </w:r>
      <w:proofErr w:type="gram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заказчиками по результатам закупки».</w:t>
      </w:r>
    </w:p>
    <w:p w:rsidR="0017212C" w:rsidRPr="00EF3117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F31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наличии у Сублицензиата замечаний по тексту Договора/Дополнительных соглашений с </w:t>
      </w:r>
      <w:proofErr w:type="spellStart"/>
      <w:r w:rsidRPr="00EF3117">
        <w:rPr>
          <w:rFonts w:ascii="Times New Roman" w:hAnsi="Times New Roman"/>
          <w:color w:val="000000"/>
          <w:sz w:val="24"/>
          <w:szCs w:val="24"/>
          <w:lang w:val="ru-RU"/>
        </w:rPr>
        <w:t>субисполнителями</w:t>
      </w:r>
      <w:proofErr w:type="spellEnd"/>
      <w:r w:rsidRPr="00EF3117">
        <w:rPr>
          <w:rFonts w:ascii="Times New Roman" w:hAnsi="Times New Roman"/>
          <w:color w:val="000000"/>
          <w:sz w:val="24"/>
          <w:szCs w:val="24"/>
          <w:lang w:val="ru-RU"/>
        </w:rPr>
        <w:t xml:space="preserve">, Лицензиат обязуется обеспечить внесение соответствующих изменений в Договор/Дополнительные соглашения с </w:t>
      </w:r>
      <w:proofErr w:type="spellStart"/>
      <w:r w:rsidRPr="00EF3117">
        <w:rPr>
          <w:rFonts w:ascii="Times New Roman" w:hAnsi="Times New Roman"/>
          <w:color w:val="000000"/>
          <w:sz w:val="24"/>
          <w:szCs w:val="24"/>
          <w:lang w:val="ru-RU"/>
        </w:rPr>
        <w:t>субисполнителями</w:t>
      </w:r>
      <w:proofErr w:type="spellEnd"/>
      <w:r w:rsidRPr="00EF311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7212C" w:rsidRPr="00EF3117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В случае если привлекаемые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субисполнители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относятся к субъектам малого и среднего предпринимательства Лицензиат вместе с информацией, указанной в настоящем пункте, предоставляет Сублицензиату декларацию о соответствии привлекаемого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субисполнителя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Федерации», форма которой установлена Положением Лицензиата «О</w:t>
      </w:r>
      <w:proofErr w:type="gram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закупке товаров, работ, услуг».</w:t>
      </w:r>
    </w:p>
    <w:p w:rsidR="0017212C" w:rsidRPr="00EF3117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При этом Лицензиат обязуется представить Сублицензиату копии всех необходимых лицензий, допусков и разрешений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</w:t>
      </w:r>
      <w:r w:rsidR="00B157D6" w:rsidRPr="00EF3117">
        <w:rPr>
          <w:rFonts w:ascii="Times New Roman" w:hAnsi="Times New Roman"/>
          <w:sz w:val="24"/>
          <w:szCs w:val="24"/>
          <w:lang w:val="ru-RU" w:eastAsia="ru-RU"/>
        </w:rPr>
        <w:t>телей</w:t>
      </w:r>
      <w:proofErr w:type="spellEnd"/>
      <w:r w:rsidR="00B157D6" w:rsidRPr="00EF3117">
        <w:rPr>
          <w:rFonts w:ascii="Times New Roman" w:hAnsi="Times New Roman"/>
          <w:sz w:val="24"/>
          <w:szCs w:val="24"/>
          <w:lang w:val="ru-RU" w:eastAsia="ru-RU"/>
        </w:rPr>
        <w:t>, до их привлечения к оказанию услуг</w:t>
      </w:r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по настоящему Договору.</w:t>
      </w:r>
    </w:p>
    <w:p w:rsidR="0017212C" w:rsidRPr="00EF3117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Лицензиат во всех случаях несет перед Сублицензиатом ответственность за неисполнение или ненадлежащее исполнение обязательств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субисполнителем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как за свои собственные действия.</w:t>
      </w:r>
    </w:p>
    <w:p w:rsidR="0017212C" w:rsidRPr="0082626A" w:rsidRDefault="0017212C" w:rsidP="0017212C">
      <w:pPr>
        <w:pStyle w:val="11"/>
        <w:widowControl w:val="0"/>
        <w:spacing w:line="240" w:lineRule="auto"/>
        <w:ind w:left="0"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Лицензиат обязан в течение 2 дней с момента заключения предоставить копии договоров, а также всех дополнительных соглашений к ним, заключенных им с </w:t>
      </w:r>
      <w:proofErr w:type="gramStart"/>
      <w:r w:rsidRPr="00EF3117">
        <w:rPr>
          <w:rFonts w:ascii="Times New Roman" w:hAnsi="Times New Roman"/>
          <w:sz w:val="24"/>
          <w:szCs w:val="24"/>
          <w:lang w:val="ru-RU" w:eastAsia="ru-RU"/>
        </w:rPr>
        <w:t>такими</w:t>
      </w:r>
      <w:proofErr w:type="gram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субисполнителями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и, в случае наличия у Сублицензиата замечаний по тексту, обеспечить внесение в договор с </w:t>
      </w:r>
      <w:proofErr w:type="spellStart"/>
      <w:r w:rsidRPr="00EF3117">
        <w:rPr>
          <w:rFonts w:ascii="Times New Roman" w:hAnsi="Times New Roman"/>
          <w:sz w:val="24"/>
          <w:szCs w:val="24"/>
          <w:lang w:val="ru-RU" w:eastAsia="ru-RU"/>
        </w:rPr>
        <w:t>субисполнителем</w:t>
      </w:r>
      <w:proofErr w:type="spellEnd"/>
      <w:r w:rsidRPr="00EF3117">
        <w:rPr>
          <w:rFonts w:ascii="Times New Roman" w:hAnsi="Times New Roman"/>
          <w:sz w:val="24"/>
          <w:szCs w:val="24"/>
          <w:lang w:val="ru-RU" w:eastAsia="ru-RU"/>
        </w:rPr>
        <w:t xml:space="preserve"> соответствующих изменений.</w:t>
      </w:r>
    </w:p>
    <w:p w:rsidR="00D3437F" w:rsidRPr="00D3437F" w:rsidRDefault="00D3437F" w:rsidP="0030137C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ФОРС-МАЖОР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не несут ответственности за неисполнение любого из своих обязательств, за исключением обязательств</w:t>
      </w:r>
      <w:r w:rsidRPr="00D343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по передаче неисключительной лицензии на использование ПО, если  докажут, что такое неисполнение было вызвано Форс-мажорными обстоятельствами, т. 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</w:t>
      </w:r>
      <w:r w:rsidRPr="00D3437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К форс-мажорным обстоятельствам относятся, в частности, пожары, наводнения, землетрясения, военные действия и т. д. и их последствия, а также запретительные меры государственных органов, если эти обстоятельства непосредственно повлияли на исполнение настоящего Договора.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 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В случае продолжительности обстоятельств форс-мажора более 30 (тридцать) дней любая из Сторон имеет право расторгнуть настоящий Договор по письменному уведомлению другой Стороны.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Несмотря на наступление форс-мажора, перед прекращением настоящего Договора вследствие форс-мажорных обстоятель</w:t>
      </w:r>
      <w:proofErr w:type="gramStart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ств Ст</w:t>
      </w:r>
      <w:proofErr w:type="gramEnd"/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ороны осуществляют окончательные взаиморасчеты.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851"/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Сторона, для которой стало невозможным исполнение обязательств по настоящему Договору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по причине наступления форс-мажорных обстоятельств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должна незамедлительно информировать другую Сторону в письменном виде о возникновении вышеуказанных обстоятельств, а также в течение 30 дней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представить другой Стороне подтверждение форс-мажорных обстоятельств. Таким подтверждением будет являться справка или иной соответствующий документ, выданный Торгово-промышленной палатой или иной организацией (органом), выполняющей аналогичные функции, расположенными по месту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>возникновения форс-мажорных обстоятельств.</w:t>
      </w:r>
    </w:p>
    <w:p w:rsidR="00D3437F" w:rsidRPr="00D3437F" w:rsidRDefault="00D3437F" w:rsidP="00D343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E47974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КОММЕРЧЕСКАЯ ТАЙНА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Для целей настоящего Договора термин -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условии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Соответствующая Сторона несет ответственность за убытки, которые могут быть причинены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случаев раскрытия Конфиденциальной информации, предусмотренных в настоящем Разделе.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Передача Конфиденциальной информации оформляется Актом приема-передачи, который подписывается уполномоченными лицами Сторон.</w:t>
      </w:r>
    </w:p>
    <w:p w:rsidR="00E03559" w:rsidRPr="00D3437F" w:rsidRDefault="00E0355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D3437F" w:rsidRPr="00E47974" w:rsidRDefault="00D3437F" w:rsidP="00D3437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3559" w:rsidRPr="00E47974" w:rsidRDefault="00E03559" w:rsidP="00D2495A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E47974">
        <w:rPr>
          <w:rFonts w:ascii="Times New Roman" w:hAnsi="Times New Roman" w:cs="Times New Roman"/>
          <w:b w:val="0"/>
          <w:sz w:val="24"/>
          <w:szCs w:val="24"/>
        </w:rPr>
        <w:t>АНТИКОРРУПЦИОННАЯ ОГОВОРКА</w:t>
      </w:r>
    </w:p>
    <w:p w:rsidR="0067114E" w:rsidRDefault="0067114E" w:rsidP="00D2495A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12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  <w:proofErr w:type="gramEnd"/>
    </w:p>
    <w:p w:rsidR="0067114E" w:rsidRPr="0067114E" w:rsidRDefault="002E2FF1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Лицензиат</w:t>
      </w:r>
      <w:r w:rsidR="0067114E" w:rsidRPr="0067114E">
        <w:rPr>
          <w:rFonts w:ascii="Times New Roman" w:hAnsi="Times New Roman"/>
          <w:b w:val="0"/>
          <w:sz w:val="24"/>
          <w:szCs w:val="24"/>
        </w:rPr>
        <w:t xml:space="preserve"> подтверждает, что ознакомился с содержанием и обязуется придерживаться </w:t>
      </w:r>
      <w:r w:rsidR="0067114E" w:rsidRPr="0067114E">
        <w:rPr>
          <w:rFonts w:ascii="Times New Roman" w:hAnsi="Times New Roman"/>
          <w:b w:val="0"/>
          <w:sz w:val="24"/>
          <w:szCs w:val="24"/>
        </w:rPr>
        <w:lastRenderedPageBreak/>
        <w:t xml:space="preserve">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>
        <w:rPr>
          <w:rFonts w:ascii="Times New Roman" w:hAnsi="Times New Roman"/>
          <w:b w:val="0"/>
          <w:sz w:val="24"/>
          <w:szCs w:val="24"/>
        </w:rPr>
        <w:t>ПАО «НК «Роснефть»</w:t>
      </w:r>
      <w:r w:rsidR="0067114E" w:rsidRPr="0067114E">
        <w:rPr>
          <w:rFonts w:ascii="Times New Roman" w:hAnsi="Times New Roman"/>
          <w:b w:val="0"/>
          <w:sz w:val="24"/>
          <w:szCs w:val="24"/>
        </w:rPr>
        <w:t xml:space="preserve"> в сети Интернет. 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67114E">
        <w:rPr>
          <w:rFonts w:ascii="Times New Roman" w:hAnsi="Times New Roman"/>
          <w:b w:val="0"/>
          <w:sz w:val="24"/>
          <w:szCs w:val="24"/>
          <w:lang w:val="en-US"/>
        </w:rPr>
        <w:t> </w:t>
      </w:r>
      <w:r w:rsidRPr="0067114E">
        <w:rPr>
          <w:rFonts w:ascii="Times New Roman" w:hAnsi="Times New Roman"/>
          <w:b w:val="0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67114E" w:rsidRPr="0067114E" w:rsidRDefault="0067114E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67114E" w:rsidRPr="0067114E" w:rsidRDefault="0067114E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67114E">
        <w:rPr>
          <w:rFonts w:ascii="Times New Roman" w:hAnsi="Times New Roman"/>
          <w:b w:val="0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67114E" w:rsidRPr="0067114E" w:rsidRDefault="0067114E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67114E">
        <w:rPr>
          <w:rFonts w:ascii="Times New Roman" w:hAnsi="Times New Roman"/>
          <w:b w:val="0"/>
          <w:sz w:val="24"/>
          <w:szCs w:val="24"/>
        </w:rPr>
        <w:t>предоставление каких-либо гарантий;</w:t>
      </w:r>
    </w:p>
    <w:p w:rsidR="0067114E" w:rsidRPr="0067114E" w:rsidRDefault="0067114E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67114E">
        <w:rPr>
          <w:rFonts w:ascii="Times New Roman" w:hAnsi="Times New Roman"/>
          <w:b w:val="0"/>
          <w:sz w:val="24"/>
          <w:szCs w:val="24"/>
        </w:rPr>
        <w:t>ускорение существующих процедур;</w:t>
      </w:r>
    </w:p>
    <w:p w:rsidR="0067114E" w:rsidRPr="0067114E" w:rsidRDefault="0067114E" w:rsidP="0067114E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67114E">
        <w:rPr>
          <w:rFonts w:ascii="Times New Roman" w:hAnsi="Times New Roman"/>
          <w:b w:val="0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с даты направления</w:t>
      </w:r>
      <w:proofErr w:type="gramEnd"/>
      <w:r w:rsidRPr="0067114E">
        <w:rPr>
          <w:rFonts w:ascii="Times New Roman" w:hAnsi="Times New Roman"/>
          <w:b w:val="0"/>
          <w:sz w:val="24"/>
          <w:szCs w:val="24"/>
        </w:rPr>
        <w:t xml:space="preserve"> письменного уведомления.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7114E">
        <w:rPr>
          <w:rFonts w:ascii="Times New Roman" w:hAnsi="Times New Roman"/>
          <w:b w:val="0"/>
          <w:sz w:val="24"/>
          <w:szCs w:val="24"/>
        </w:rPr>
        <w:t xml:space="preserve"> доходов, полученных преступным путем.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 xml:space="preserve">В целях проведения антикоррупционных проверок </w:t>
      </w:r>
      <w:r w:rsidR="002E2FF1">
        <w:rPr>
          <w:rFonts w:ascii="Times New Roman" w:hAnsi="Times New Roman"/>
          <w:b w:val="0"/>
          <w:sz w:val="24"/>
          <w:szCs w:val="24"/>
        </w:rPr>
        <w:t>Лицензиат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обязуется 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Сублицензиата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предоставить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Сублицензиату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информацию о цепочке собственников </w:t>
      </w:r>
      <w:r w:rsidR="002E2FF1">
        <w:rPr>
          <w:rFonts w:ascii="Times New Roman" w:hAnsi="Times New Roman"/>
          <w:b w:val="0"/>
          <w:sz w:val="24"/>
          <w:szCs w:val="24"/>
        </w:rPr>
        <w:t>Лицензиата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, включая бенефициаров (в том числе, конечных) по форме согласно Приложению № </w:t>
      </w:r>
      <w:r w:rsidR="002E2FF1">
        <w:rPr>
          <w:rFonts w:ascii="Times New Roman" w:hAnsi="Times New Roman"/>
          <w:b w:val="0"/>
          <w:sz w:val="24"/>
          <w:szCs w:val="24"/>
        </w:rPr>
        <w:t>5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67114E" w:rsidRPr="0067114E" w:rsidRDefault="0067114E" w:rsidP="00F94D91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 xml:space="preserve">В случае изменений в цепочке собственников </w:t>
      </w:r>
      <w:r w:rsidR="002E2FF1">
        <w:rPr>
          <w:rFonts w:ascii="Times New Roman" w:hAnsi="Times New Roman"/>
          <w:b w:val="0"/>
          <w:sz w:val="24"/>
          <w:szCs w:val="24"/>
        </w:rPr>
        <w:t>Лицензиата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 w:rsidR="002E2FF1">
        <w:rPr>
          <w:rFonts w:ascii="Times New Roman" w:hAnsi="Times New Roman"/>
          <w:b w:val="0"/>
          <w:sz w:val="24"/>
          <w:szCs w:val="24"/>
        </w:rPr>
        <w:t>Лицензиат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обязуется  в течение 5 </w:t>
      </w:r>
      <w:r w:rsidRPr="0067114E">
        <w:rPr>
          <w:rFonts w:ascii="Times New Roman" w:hAnsi="Times New Roman"/>
          <w:b w:val="0"/>
          <w:sz w:val="24"/>
          <w:szCs w:val="24"/>
        </w:rPr>
        <w:lastRenderedPageBreak/>
        <w:t xml:space="preserve">(пяти) рабочих дней </w:t>
      </w: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с даты внесения</w:t>
      </w:r>
      <w:proofErr w:type="gramEnd"/>
      <w:r w:rsidRPr="0067114E">
        <w:rPr>
          <w:rFonts w:ascii="Times New Roman" w:hAnsi="Times New Roman"/>
          <w:b w:val="0"/>
          <w:sz w:val="24"/>
          <w:szCs w:val="24"/>
        </w:rPr>
        <w:t xml:space="preserve"> таких изменений предоставить соответствующую  информацию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Сублицензиату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7114E" w:rsidRPr="0067114E" w:rsidRDefault="0067114E" w:rsidP="00F94D91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>Информация предоставляется на бумажном носителе, заверенная подписью Генерального директора (</w:t>
      </w:r>
      <w:r w:rsidRPr="0067114E">
        <w:rPr>
          <w:rFonts w:ascii="Times New Roman" w:hAnsi="Times New Roman"/>
          <w:b w:val="0"/>
          <w:i/>
          <w:sz w:val="24"/>
          <w:szCs w:val="24"/>
        </w:rPr>
        <w:t>или иного должностного лица, являющегося единоличным исполнительным органом контрагента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) или уполномоченным на основании доверенности лицом и направляется в адрес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Сублицензиата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Сублицензиатом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почтового отправления. Дополнительно Информация предоставляется на электронном носителе. </w:t>
      </w:r>
    </w:p>
    <w:p w:rsidR="0067114E" w:rsidRPr="0067114E" w:rsidRDefault="0067114E" w:rsidP="00F94D91">
      <w:pPr>
        <w:pStyle w:val="20"/>
        <w:widowControl w:val="0"/>
        <w:tabs>
          <w:tab w:val="left" w:pos="0"/>
          <w:tab w:val="left" w:pos="709"/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7114E">
        <w:rPr>
          <w:rFonts w:ascii="Times New Roman" w:hAnsi="Times New Roman"/>
          <w:b w:val="0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67114E" w:rsidRPr="0067114E" w:rsidRDefault="0067114E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/>
          <w:b w:val="0"/>
          <w:sz w:val="24"/>
          <w:szCs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2E2FF1">
        <w:rPr>
          <w:rFonts w:ascii="Times New Roman" w:hAnsi="Times New Roman"/>
          <w:b w:val="0"/>
          <w:sz w:val="24"/>
          <w:szCs w:val="24"/>
        </w:rPr>
        <w:t>Лицензиат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обязан предоставить 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Сублицензиату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0A7F00">
        <w:rPr>
          <w:rFonts w:ascii="Times New Roman" w:hAnsi="Times New Roman"/>
          <w:b w:val="0"/>
          <w:sz w:val="24"/>
          <w:szCs w:val="24"/>
        </w:rPr>
        <w:t>6</w:t>
      </w:r>
      <w:r w:rsidRPr="0067114E">
        <w:rPr>
          <w:rFonts w:ascii="Times New Roman" w:hAnsi="Times New Roman"/>
          <w:b w:val="0"/>
          <w:sz w:val="24"/>
          <w:szCs w:val="24"/>
        </w:rPr>
        <w:t xml:space="preserve"> к настоящему Договору.</w:t>
      </w:r>
      <w:proofErr w:type="gramEnd"/>
    </w:p>
    <w:p w:rsidR="0067114E" w:rsidRPr="0067114E" w:rsidRDefault="002E2FF1" w:rsidP="0067114E">
      <w:pPr>
        <w:pStyle w:val="2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Лицензиат</w:t>
      </w:r>
      <w:r w:rsidR="0067114E" w:rsidRPr="0067114E">
        <w:rPr>
          <w:rFonts w:ascii="Times New Roman" w:hAnsi="Times New Roman"/>
          <w:b w:val="0"/>
          <w:sz w:val="24"/>
          <w:szCs w:val="24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5D0DCA" w:rsidRPr="0067114E" w:rsidRDefault="0067114E" w:rsidP="0067114E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В случае если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2E2FF1">
        <w:rPr>
          <w:rFonts w:ascii="Times New Roman" w:hAnsi="Times New Roman" w:cs="Times New Roman"/>
          <w:b w:val="0"/>
          <w:sz w:val="24"/>
          <w:szCs w:val="24"/>
        </w:rPr>
        <w:t>10.11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либо </w:t>
      </w:r>
      <w:r w:rsidR="002E2FF1">
        <w:rPr>
          <w:rFonts w:ascii="Times New Roman" w:hAnsi="Times New Roman"/>
          <w:b w:val="0"/>
          <w:sz w:val="24"/>
          <w:szCs w:val="24"/>
        </w:rPr>
        <w:t>Лицензиат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2E2FF1">
        <w:rPr>
          <w:rFonts w:ascii="Times New Roman" w:hAnsi="Times New Roman" w:cs="Times New Roman"/>
          <w:b w:val="0"/>
          <w:sz w:val="24"/>
          <w:szCs w:val="24"/>
        </w:rPr>
        <w:t>10.11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Договора, </w:t>
      </w:r>
      <w:r w:rsidR="002E2FF1">
        <w:rPr>
          <w:rFonts w:ascii="Times New Roman" w:hAnsi="Times New Roman"/>
          <w:b w:val="0"/>
          <w:sz w:val="24"/>
          <w:szCs w:val="24"/>
        </w:rPr>
        <w:t>Лицензиат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обязан возместить </w:t>
      </w:r>
      <w:r w:rsidR="002E2FF1">
        <w:rPr>
          <w:rFonts w:ascii="Times New Roman" w:hAnsi="Times New Roman"/>
          <w:b w:val="0"/>
          <w:sz w:val="24"/>
          <w:szCs w:val="24"/>
        </w:rPr>
        <w:t>Сублицензиату</w:t>
      </w:r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Pr="0067114E">
        <w:rPr>
          <w:rFonts w:ascii="Times New Roman" w:hAnsi="Times New Roman" w:cs="Times New Roman"/>
          <w:b w:val="0"/>
          <w:sz w:val="24"/>
          <w:szCs w:val="24"/>
        </w:rPr>
        <w:t xml:space="preserve"> вреда, причиненного субъекту персональных данных.</w:t>
      </w:r>
    </w:p>
    <w:p w:rsidR="00A155AC" w:rsidRPr="00A155AC" w:rsidRDefault="00A155AC" w:rsidP="00A155AC">
      <w:pPr>
        <w:spacing w:after="0"/>
        <w:rPr>
          <w:lang w:eastAsia="ru-RU"/>
        </w:rPr>
      </w:pPr>
    </w:p>
    <w:p w:rsidR="009D193E" w:rsidRPr="00E25243" w:rsidRDefault="009D193E" w:rsidP="00D2495A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E25243">
        <w:rPr>
          <w:rFonts w:ascii="Times New Roman" w:hAnsi="Times New Roman" w:cs="Times New Roman"/>
          <w:b w:val="0"/>
          <w:sz w:val="24"/>
          <w:szCs w:val="24"/>
        </w:rPr>
        <w:t>ПОРЯДОК РАССМОТРЕНИЯ СПОРОВ</w:t>
      </w:r>
    </w:p>
    <w:p w:rsidR="009D193E" w:rsidRPr="00D3437F" w:rsidRDefault="009D193E" w:rsidP="00D2495A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r w:rsidR="00F235B8">
        <w:rPr>
          <w:rFonts w:ascii="Times New Roman" w:hAnsi="Times New Roman" w:cs="Times New Roman"/>
          <w:b w:val="0"/>
          <w:sz w:val="24"/>
          <w:szCs w:val="24"/>
        </w:rPr>
        <w:t>15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 дней.    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Все неразрешенные споры, требования и (или) претензии, возникающие из настоящего Договора или в связи с ним, включая разногласия в отношении его 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существования, действительности, исполнения или прекращения, подлежат рассмотрению в Арбитражном суде </w:t>
      </w:r>
      <w:proofErr w:type="spellStart"/>
      <w:r w:rsidR="008546AC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8546AC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8546AC">
        <w:rPr>
          <w:rFonts w:ascii="Times New Roman" w:hAnsi="Times New Roman" w:cs="Times New Roman"/>
          <w:b w:val="0"/>
          <w:sz w:val="24"/>
          <w:szCs w:val="24"/>
        </w:rPr>
        <w:t>осквы</w:t>
      </w:r>
      <w:proofErr w:type="spellEnd"/>
      <w:r w:rsidR="00F235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Настоящий Договор регулируется и толкуется в соответствии с законодательством Российской Федерации.</w:t>
      </w:r>
    </w:p>
    <w:p w:rsidR="009D193E" w:rsidRPr="00D3437F" w:rsidDel="00ED2346" w:rsidRDefault="009D193E" w:rsidP="009D193E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93E" w:rsidRDefault="009D193E" w:rsidP="00D2495A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357" w:hanging="357"/>
        <w:rPr>
          <w:rFonts w:ascii="Times New Roman" w:hAnsi="Times New Roman" w:cs="Times New Roman"/>
          <w:b w:val="0"/>
          <w:sz w:val="24"/>
          <w:szCs w:val="24"/>
        </w:rPr>
      </w:pPr>
      <w:r w:rsidRPr="00E25243">
        <w:rPr>
          <w:rFonts w:ascii="Times New Roman" w:hAnsi="Times New Roman" w:cs="Times New Roman"/>
          <w:b w:val="0"/>
          <w:sz w:val="24"/>
          <w:szCs w:val="24"/>
        </w:rPr>
        <w:t>ПРОЧИЕ УСЛОВИЯ</w:t>
      </w:r>
    </w:p>
    <w:p w:rsidR="009D193E" w:rsidRPr="00D3437F" w:rsidRDefault="008F7049" w:rsidP="00CD18B8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гарантирует, что он обладает всеми правами на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указанное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в приложениях к настоящему Договору ПО, необходимыми для надлежащего исполнения своих обязательств по настоящему Договору.</w:t>
      </w:r>
    </w:p>
    <w:p w:rsidR="009D193E" w:rsidRPr="00D3437F" w:rsidRDefault="009D193E" w:rsidP="00CD18B8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если к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будут предъявлены со стороны третьих лиц какие-либо претензии, вытекающие из нарушения их авторских или смежных прав,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обязуется принять на себя эти претензии и возместить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все убытки и расходы, понесенные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в связи с нарушением таких прав, и за свой счет и на свой риск незамедлительно принять меры к урегулированию заявленных претензий.</w:t>
      </w:r>
    </w:p>
    <w:p w:rsidR="009D193E" w:rsidRPr="00D3437F" w:rsidRDefault="009D193E" w:rsidP="00CD18B8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Стороны, за исключением случаев, предусмотренных настоящим Договором.</w:t>
      </w:r>
    </w:p>
    <w:p w:rsidR="009D193E" w:rsidRPr="00D3437F" w:rsidRDefault="008F7049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имеет право уступить все или часть приобретаемых по настоящему Договору неисключительных прав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 xml:space="preserve"> своим аффилированным лицам без согласия </w:t>
      </w:r>
      <w:r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а</w:t>
      </w:r>
      <w:r w:rsidR="009D193E" w:rsidRPr="00D343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Все изменения и дополнения к настоящему Договору оформляются путем заключения дополнительных соглашений, которые подписываются уполномоченными лицами Сторон.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В случае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 на расчетный счет Стороны-плательщика, Сторона-плательщик обязана перечислить полученные денежные средства Стороне-получателю, при этом вправе удержать в одностороннем порядке сумму убытков, понесенных в результате перечисления денежных средств по неправильным реквизитам.</w:t>
      </w:r>
    </w:p>
    <w:p w:rsidR="003F4A19" w:rsidRPr="003F4A19" w:rsidRDefault="003F4A19" w:rsidP="003F4A19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>се оформляемые в процесс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исполнения Договора документы 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могут быть направлены другой Стороне в виде факсимильного сообщения на номер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Лицензиата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номер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Сублицензиата</w:t>
      </w:r>
      <w:r w:rsidR="00C121FB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C121FB" w:rsidRPr="00C121FB">
        <w:rPr>
          <w:rFonts w:ascii="Times New Roman" w:eastAsia="Times New Roman" w:hAnsi="Times New Roman"/>
          <w:bCs/>
          <w:sz w:val="24"/>
          <w:szCs w:val="24"/>
          <w:highlight w:val="lightGray"/>
          <w:lang w:eastAsia="ru-RU"/>
        </w:rPr>
        <w:t>____________</w:t>
      </w:r>
      <w:r w:rsidRPr="00C121FB">
        <w:rPr>
          <w:rFonts w:ascii="Times New Roman" w:eastAsia="Times New Roman" w:hAnsi="Times New Roman"/>
          <w:bCs/>
          <w:sz w:val="24"/>
          <w:szCs w:val="24"/>
          <w:highlight w:val="lightGray"/>
          <w:lang w:eastAsia="ru-RU"/>
        </w:rPr>
        <w:t>,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письма по электронной почте на адрес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Лицензиата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адрес </w:t>
      </w:r>
      <w:r w:rsidRPr="009C5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Сублицензиата </w:t>
      </w:r>
      <w:hyperlink r:id="rId13" w:history="1">
        <w:proofErr w:type="gramEnd"/>
        <w:r w:rsidR="00C121FB" w:rsidRPr="00C121FB">
          <w:rPr>
            <w:rStyle w:val="af4"/>
            <w:rFonts w:ascii="Times New Roman" w:hAnsi="Times New Roman"/>
            <w:sz w:val="24"/>
            <w:szCs w:val="24"/>
            <w:highlight w:val="lightGray"/>
            <w:lang w:val="en-US"/>
          </w:rPr>
          <w:t>vnipineft</w:t>
        </w:r>
        <w:r w:rsidR="00C121FB" w:rsidRPr="00C121FB">
          <w:rPr>
            <w:rStyle w:val="af4"/>
            <w:rFonts w:ascii="Times New Roman" w:hAnsi="Times New Roman"/>
            <w:sz w:val="24"/>
            <w:szCs w:val="24"/>
            <w:highlight w:val="lightGray"/>
          </w:rPr>
          <w:t>@</w:t>
        </w:r>
        <w:r w:rsidR="00C121FB" w:rsidRPr="00C121FB">
          <w:rPr>
            <w:rStyle w:val="af4"/>
            <w:rFonts w:ascii="Times New Roman" w:hAnsi="Times New Roman"/>
            <w:sz w:val="24"/>
            <w:szCs w:val="24"/>
            <w:highlight w:val="lightGray"/>
            <w:lang w:val="en-US"/>
          </w:rPr>
          <w:t>vnipineft</w:t>
        </w:r>
        <w:r w:rsidR="00C121FB" w:rsidRPr="00C121FB">
          <w:rPr>
            <w:rStyle w:val="af4"/>
            <w:rFonts w:ascii="Times New Roman" w:hAnsi="Times New Roman"/>
            <w:sz w:val="24"/>
            <w:szCs w:val="24"/>
            <w:highlight w:val="lightGray"/>
          </w:rPr>
          <w:t>.</w:t>
        </w:r>
        <w:proofErr w:type="spellStart"/>
        <w:r w:rsidR="00C121FB" w:rsidRPr="00C121FB">
          <w:rPr>
            <w:rStyle w:val="af4"/>
            <w:rFonts w:ascii="Times New Roman" w:hAnsi="Times New Roman"/>
            <w:sz w:val="24"/>
            <w:szCs w:val="24"/>
            <w:highlight w:val="lightGray"/>
            <w:lang w:val="en-US"/>
          </w:rPr>
          <w:t>ru</w:t>
        </w:r>
        <w:proofErr w:type="spellEnd"/>
        <w:proofErr w:type="gramStart"/>
      </w:hyperlink>
      <w:r w:rsidR="00C121FB" w:rsidRPr="00C121FB">
        <w:rPr>
          <w:rFonts w:ascii="Times New Roman" w:hAnsi="Times New Roman"/>
          <w:sz w:val="24"/>
          <w:szCs w:val="24"/>
        </w:rPr>
        <w:t xml:space="preserve"> 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>с обязательным направлением подлинных экземпляров в течение 5 (пяти) календарных дней заказным письмом или нарочным, или курьером с описью вложения и уведомлением о получении по</w:t>
      </w:r>
      <w:proofErr w:type="gramEnd"/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почтовому адресу получателя, указанному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14. Документы, перечисленные в п.4.8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настоящего договора, должны быть своевременно предоставлены только в оригиналах, при этом копии, направленные в виде факсимильного сообщения или по электронной почте, не будут считаться предоставленными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Сублицензиату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>. Настоящим Стороны подтверждают, что юридические последствия таких документов наступают с даты их направления Стороне-адресату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4A19">
        <w:rPr>
          <w:rFonts w:ascii="Times New Roman" w:hAnsi="Times New Roman"/>
          <w:color w:val="000000"/>
          <w:sz w:val="24"/>
          <w:szCs w:val="24"/>
        </w:rPr>
        <w:t xml:space="preserve">с использованием </w:t>
      </w:r>
      <w:r w:rsidRPr="003F4A19">
        <w:rPr>
          <w:rFonts w:ascii="Times New Roman" w:hAnsi="Times New Roman"/>
          <w:color w:val="000000"/>
          <w:spacing w:val="-3"/>
          <w:sz w:val="24"/>
          <w:szCs w:val="24"/>
        </w:rPr>
        <w:t>телеграфа,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виде факсимильного сообщения и (или) по электронной почте по указанным в </w:t>
      </w:r>
      <w:r w:rsidR="009C5ACC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</w:t>
      </w:r>
      <w:r w:rsidR="009C5ACC" w:rsidRPr="009C5A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</w:t>
      </w:r>
      <w:r w:rsidRPr="003F4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адресам, вне зависимости от даты получения Стороной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длинных экземпляров документов.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случае направления Стороной уведомлений с использованием 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>телеграфа,</w:t>
      </w:r>
      <w:r w:rsidR="009C5ACC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электронной почты,</w:t>
      </w:r>
      <w:r w:rsidRPr="00D3437F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почтовой либо курьерской связи такое уведомление будет считаться </w:t>
      </w:r>
      <w:r w:rsidRPr="00D3437F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полученным другой Стороной с момента, обозначенного в уведомлении о вручении или в уведомлении о </w:t>
      </w:r>
      <w:r w:rsidRPr="00D3437F">
        <w:rPr>
          <w:rFonts w:ascii="Times New Roman" w:hAnsi="Times New Roman" w:cs="Times New Roman"/>
          <w:b w:val="0"/>
          <w:color w:val="000000"/>
          <w:sz w:val="24"/>
          <w:szCs w:val="24"/>
        </w:rPr>
        <w:t>получении.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lastRenderedPageBreak/>
        <w:t>Направление уведомления по факсу должно обеспечивать наличие соответствующей отметки отправляющего факсимильного аппарата, позволяющей достоверно установить, что документ был доставлен адресату.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9D193E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составлен в 2 подлинных экземплярах, один из которых передан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, один находится у </w:t>
      </w:r>
      <w:r w:rsidR="008F7049">
        <w:rPr>
          <w:rFonts w:ascii="Times New Roman" w:hAnsi="Times New Roman" w:cs="Times New Roman"/>
          <w:b w:val="0"/>
          <w:sz w:val="24"/>
          <w:szCs w:val="24"/>
        </w:rPr>
        <w:t>Сублицензиат</w:t>
      </w:r>
      <w:r w:rsidR="004D2EC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437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>Контактными лицами Сторон по настоящему Договору являются:</w:t>
      </w:r>
    </w:p>
    <w:p w:rsidR="009D193E" w:rsidRPr="004D2EC7" w:rsidRDefault="009D193E" w:rsidP="0030137C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EC7">
        <w:rPr>
          <w:rFonts w:ascii="Times New Roman" w:hAnsi="Times New Roman"/>
          <w:sz w:val="24"/>
          <w:szCs w:val="24"/>
        </w:rPr>
        <w:t xml:space="preserve">от 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sz w:val="24"/>
          <w:szCs w:val="24"/>
        </w:rPr>
        <w:t>а</w:t>
      </w:r>
      <w:r w:rsidRPr="004D2EC7">
        <w:rPr>
          <w:rFonts w:ascii="Times New Roman" w:hAnsi="Times New Roman"/>
          <w:sz w:val="24"/>
          <w:szCs w:val="24"/>
        </w:rPr>
        <w:t xml:space="preserve"> — </w:t>
      </w:r>
      <w:r w:rsidR="005873D4">
        <w:rPr>
          <w:rFonts w:ascii="Times New Roman" w:hAnsi="Times New Roman"/>
          <w:sz w:val="24"/>
          <w:szCs w:val="24"/>
        </w:rPr>
        <w:t xml:space="preserve">Смыслов Андрей Михайлович </w:t>
      </w:r>
      <w:r w:rsidRPr="004D2EC7">
        <w:rPr>
          <w:rFonts w:ascii="Times New Roman" w:hAnsi="Times New Roman"/>
          <w:sz w:val="24"/>
          <w:szCs w:val="24"/>
        </w:rPr>
        <w:t>тел.</w:t>
      </w:r>
      <w:r w:rsidR="005873D4">
        <w:rPr>
          <w:rFonts w:ascii="Times New Roman" w:hAnsi="Times New Roman"/>
          <w:sz w:val="24"/>
          <w:szCs w:val="24"/>
        </w:rPr>
        <w:t xml:space="preserve"> +7 (495) 7953130 доб. 57-04.</w:t>
      </w:r>
      <w:r w:rsidR="005873D4" w:rsidRPr="004D2EC7">
        <w:rPr>
          <w:rFonts w:ascii="Times New Roman" w:hAnsi="Times New Roman"/>
          <w:sz w:val="24"/>
          <w:szCs w:val="24"/>
        </w:rPr>
        <w:t xml:space="preserve"> </w:t>
      </w:r>
    </w:p>
    <w:p w:rsidR="009D193E" w:rsidRDefault="009D193E" w:rsidP="0030137C">
      <w:pPr>
        <w:widowControl w:val="0"/>
        <w:tabs>
          <w:tab w:val="left" w:pos="0"/>
          <w:tab w:val="left" w:pos="10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EC7">
        <w:rPr>
          <w:rFonts w:ascii="Times New Roman" w:hAnsi="Times New Roman"/>
          <w:sz w:val="24"/>
          <w:szCs w:val="24"/>
        </w:rPr>
        <w:t xml:space="preserve">от 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4D2EC7" w:rsidRPr="004D2EC7">
        <w:rPr>
          <w:rFonts w:ascii="Times New Roman" w:hAnsi="Times New Roman"/>
          <w:sz w:val="24"/>
          <w:szCs w:val="24"/>
        </w:rPr>
        <w:t xml:space="preserve">а </w:t>
      </w:r>
      <w:r w:rsidRPr="004D2EC7">
        <w:rPr>
          <w:rFonts w:ascii="Times New Roman" w:hAnsi="Times New Roman"/>
          <w:sz w:val="24"/>
          <w:szCs w:val="24"/>
        </w:rPr>
        <w:t xml:space="preserve">—  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4D2EC7">
        <w:rPr>
          <w:rFonts w:ascii="Times New Roman" w:hAnsi="Times New Roman"/>
          <w:sz w:val="24"/>
          <w:szCs w:val="24"/>
        </w:rPr>
        <w:t>тел.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4D2EC7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4D2EC7">
        <w:rPr>
          <w:rFonts w:ascii="Times New Roman" w:hAnsi="Times New Roman"/>
          <w:sz w:val="24"/>
          <w:szCs w:val="24"/>
          <w:highlight w:val="lightGray"/>
        </w:rPr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4D2EC7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A47A51" w:rsidRPr="004D2EC7" w:rsidRDefault="00A47A51" w:rsidP="0030137C">
      <w:pPr>
        <w:widowControl w:val="0"/>
        <w:tabs>
          <w:tab w:val="left" w:pos="0"/>
          <w:tab w:val="left" w:pos="108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93E" w:rsidRPr="00A47A51" w:rsidRDefault="009D193E" w:rsidP="00A47A51">
      <w:pPr>
        <w:pStyle w:val="20"/>
        <w:keepNext w:val="0"/>
        <w:widowControl w:val="0"/>
        <w:numPr>
          <w:ilvl w:val="0"/>
          <w:numId w:val="14"/>
        </w:numPr>
        <w:tabs>
          <w:tab w:val="left" w:pos="108"/>
        </w:tabs>
        <w:spacing w:before="0" w:after="0"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A47A51">
        <w:rPr>
          <w:rFonts w:ascii="Times New Roman" w:hAnsi="Times New Roman" w:cs="Times New Roman"/>
          <w:b w:val="0"/>
          <w:sz w:val="24"/>
          <w:szCs w:val="24"/>
        </w:rPr>
        <w:t>СРОК ДЕЙСТВИЯ ДОГОВОРА</w:t>
      </w:r>
    </w:p>
    <w:p w:rsidR="009D193E" w:rsidRPr="00D3437F" w:rsidRDefault="009D193E" w:rsidP="0030137C">
      <w:pPr>
        <w:pStyle w:val="20"/>
        <w:keepNext w:val="0"/>
        <w:widowControl w:val="0"/>
        <w:numPr>
          <w:ilvl w:val="1"/>
          <w:numId w:val="14"/>
        </w:numPr>
        <w:tabs>
          <w:tab w:val="left" w:pos="-567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Настоящий Договор вступает в силу </w:t>
      </w:r>
      <w:proofErr w:type="gramStart"/>
      <w:r w:rsidRPr="00D3437F">
        <w:rPr>
          <w:rFonts w:ascii="Times New Roman" w:hAnsi="Times New Roman" w:cs="Times New Roman"/>
          <w:b w:val="0"/>
          <w:sz w:val="24"/>
          <w:szCs w:val="24"/>
        </w:rPr>
        <w:t>с даты подписания</w:t>
      </w:r>
      <w:proofErr w:type="gramEnd"/>
      <w:r w:rsidRPr="00D3437F">
        <w:rPr>
          <w:rFonts w:ascii="Times New Roman" w:hAnsi="Times New Roman" w:cs="Times New Roman"/>
          <w:b w:val="0"/>
          <w:sz w:val="24"/>
          <w:szCs w:val="24"/>
        </w:rPr>
        <w:t xml:space="preserve"> Сторонами и действует до полного выполнения Сторонами своих обязательств по Договору. </w:t>
      </w:r>
      <w:r w:rsidR="0059036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оложения настоящего Договора распространяются на отношения Сторон, возникшие с                            Указать дату. (Удалить, если не применяется)."/>
            </w:textInput>
          </w:ffData>
        </w:fldChar>
      </w:r>
      <w:r w:rsidR="0059036F">
        <w:rPr>
          <w:rFonts w:ascii="Times New Roman" w:hAnsi="Times New Roman" w:cs="Times New Roman"/>
          <w:b w:val="0"/>
          <w:sz w:val="24"/>
          <w:szCs w:val="24"/>
          <w:highlight w:val="lightGray"/>
        </w:rPr>
        <w:instrText xml:space="preserve"> FORMTEXT </w:instrText>
      </w:r>
      <w:r w:rsidR="0059036F">
        <w:rPr>
          <w:rFonts w:ascii="Times New Roman" w:hAnsi="Times New Roman" w:cs="Times New Roman"/>
          <w:b w:val="0"/>
          <w:sz w:val="24"/>
          <w:szCs w:val="24"/>
          <w:highlight w:val="lightGray"/>
        </w:rPr>
      </w:r>
      <w:r w:rsidR="0059036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separate"/>
      </w:r>
      <w:r w:rsidR="0059036F">
        <w:rPr>
          <w:rFonts w:ascii="Times New Roman" w:hAnsi="Times New Roman" w:cs="Times New Roman"/>
          <w:b w:val="0"/>
          <w:noProof/>
          <w:sz w:val="24"/>
          <w:szCs w:val="24"/>
          <w:highlight w:val="lightGray"/>
        </w:rPr>
        <w:t>Положения настоящего Договора распространяются на отношения Сторон, возникшие с                            Указать дату. (Удалить, если не применяется).</w:t>
      </w:r>
      <w:r w:rsidR="0059036F">
        <w:rPr>
          <w:rFonts w:ascii="Times New Roman" w:hAnsi="Times New Roman" w:cs="Times New Roman"/>
          <w:b w:val="0"/>
          <w:sz w:val="24"/>
          <w:szCs w:val="24"/>
          <w:highlight w:val="lightGray"/>
        </w:rPr>
        <w:fldChar w:fldCharType="end"/>
      </w:r>
    </w:p>
    <w:p w:rsidR="009D193E" w:rsidRPr="009D193E" w:rsidRDefault="009D193E" w:rsidP="009D193E">
      <w:pPr>
        <w:rPr>
          <w:lang w:val="en-US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2"/>
        <w:gridCol w:w="4662"/>
        <w:gridCol w:w="8"/>
      </w:tblGrid>
      <w:tr w:rsidR="00B673CD" w:rsidRPr="00BA33A0" w:rsidTr="007A03EC">
        <w:tc>
          <w:tcPr>
            <w:tcW w:w="9356" w:type="dxa"/>
            <w:gridSpan w:val="4"/>
          </w:tcPr>
          <w:p w:rsidR="00B673CD" w:rsidRPr="00B673CD" w:rsidRDefault="00B673CD" w:rsidP="00B673CD">
            <w:pPr>
              <w:pStyle w:val="20"/>
              <w:keepNext w:val="0"/>
              <w:widowControl w:val="0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3C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АДРЕСА, БАНКОВСКИЕ РЕКВИЗИТЫ И ПОДПИСИ СТОРОН</w:t>
            </w:r>
          </w:p>
        </w:tc>
      </w:tr>
      <w:tr w:rsidR="00E03559" w:rsidRPr="00D3437F" w:rsidTr="005D0DCA">
        <w:tc>
          <w:tcPr>
            <w:tcW w:w="4686" w:type="dxa"/>
            <w:gridSpan w:val="2"/>
          </w:tcPr>
          <w:p w:rsidR="00E03559" w:rsidRPr="004D2EC7" w:rsidRDefault="008F704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ТекстовоеПоле27"/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</w:p>
          <w:p w:rsidR="00E03559" w:rsidRPr="00D3437F" w:rsidDel="00ED2346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8"/>
          </w:p>
        </w:tc>
        <w:tc>
          <w:tcPr>
            <w:tcW w:w="4670" w:type="dxa"/>
            <w:gridSpan w:val="2"/>
          </w:tcPr>
          <w:p w:rsidR="00C121FB" w:rsidRDefault="008F7049" w:rsidP="00C121FB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Сублицензиат</w:t>
            </w:r>
            <w:r w:rsidR="004D2EC7" w:rsidRPr="00D3437F"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 xml:space="preserve"> </w:t>
            </w:r>
          </w:p>
          <w:p w:rsidR="00E03559" w:rsidRPr="00C121FB" w:rsidDel="00ED2346" w:rsidRDefault="00C121FB" w:rsidP="00C121FB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ВНИПИнефть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lightGray"/>
              </w:rPr>
              <w:t>»</w:t>
            </w:r>
          </w:p>
        </w:tc>
      </w:tr>
      <w:tr w:rsidR="00E03559" w:rsidRPr="00D3437F" w:rsidTr="005D0DCA">
        <w:tc>
          <w:tcPr>
            <w:tcW w:w="4674" w:type="dxa"/>
          </w:tcPr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  <w:lang w:val="en-US"/>
              </w:rPr>
            </w:pPr>
            <w:r w:rsidRPr="00D3437F">
              <w:rPr>
                <w:sz w:val="24"/>
                <w:szCs w:val="24"/>
              </w:rPr>
              <w:t>Юридический адрес:</w:t>
            </w:r>
          </w:p>
          <w:bookmarkStart w:id="9" w:name="ТекстовоеПоле29"/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instrText xml:space="preserve"> FORMTEXT </w:instrText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napToGrid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napToGrid/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9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Почтовый адрес: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</w:rPr>
              <w:instrText xml:space="preserve"> FORMTEXT </w:instrText>
            </w:r>
            <w:r w:rsidRPr="00D3437F">
              <w:rPr>
                <w:sz w:val="24"/>
                <w:szCs w:val="24"/>
              </w:rPr>
            </w:r>
            <w:r w:rsidRPr="00D3437F">
              <w:rPr>
                <w:sz w:val="24"/>
                <w:szCs w:val="24"/>
              </w:rPr>
              <w:fldChar w:fldCharType="separate"/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noProof/>
                <w:sz w:val="24"/>
                <w:szCs w:val="24"/>
              </w:rPr>
              <w:t> </w:t>
            </w:r>
            <w:r w:rsidRPr="00D3437F">
              <w:rPr>
                <w:sz w:val="24"/>
                <w:szCs w:val="24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ИНН 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instrText>FORMTEXT</w:instrText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>КПП</w:t>
            </w:r>
            <w:r w:rsidRPr="00D3437F" w:rsidDel="006B72DE">
              <w:rPr>
                <w:sz w:val="24"/>
                <w:szCs w:val="24"/>
              </w:rPr>
              <w:t xml:space="preserve"> </w:t>
            </w:r>
            <w:bookmarkStart w:id="10" w:name="ТекстовоеПоле33"/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instrText>FORMTEXT</w:instrText>
            </w:r>
            <w:r w:rsidRPr="00D3437F">
              <w:rPr>
                <w:sz w:val="24"/>
                <w:szCs w:val="24"/>
                <w:highlight w:val="lightGray"/>
              </w:rPr>
              <w:instrText xml:space="preserve"> </w:instrText>
            </w:r>
            <w:r w:rsidRPr="00D3437F">
              <w:rPr>
                <w:sz w:val="24"/>
                <w:szCs w:val="24"/>
                <w:highlight w:val="lightGray"/>
                <w:lang w:val="en-US"/>
              </w:rPr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  <w:lang w:val="en-US"/>
              </w:rPr>
              <w:t> </w:t>
            </w:r>
            <w:r w:rsidRPr="00D3437F">
              <w:rPr>
                <w:sz w:val="24"/>
                <w:szCs w:val="24"/>
                <w:highlight w:val="lightGray"/>
                <w:lang w:val="en-US"/>
              </w:rPr>
              <w:fldChar w:fldCharType="end"/>
            </w:r>
            <w:bookmarkEnd w:id="10"/>
          </w:p>
          <w:p w:rsidR="00E03559" w:rsidRPr="00D3437F" w:rsidRDefault="00E03559" w:rsidP="00D3437F">
            <w:pPr>
              <w:pStyle w:val="22"/>
              <w:widowControl w:val="0"/>
            </w:pPr>
            <w:r w:rsidRPr="00D3437F">
              <w:t>Банковские реквизиты: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proofErr w:type="gramStart"/>
            <w:r w:rsidRPr="00D3437F">
              <w:rPr>
                <w:sz w:val="24"/>
                <w:szCs w:val="24"/>
              </w:rPr>
              <w:t>р</w:t>
            </w:r>
            <w:proofErr w:type="gramEnd"/>
            <w:r w:rsidRPr="00D3437F">
              <w:rPr>
                <w:sz w:val="24"/>
                <w:szCs w:val="24"/>
              </w:rPr>
              <w:t>/с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в </w:t>
            </w:r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к/с </w:t>
            </w:r>
            <w:bookmarkStart w:id="11" w:name="ТекстовоеПоле42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1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>БИК</w:t>
            </w:r>
            <w:r w:rsidRPr="00D3437F">
              <w:rPr>
                <w:sz w:val="24"/>
                <w:szCs w:val="24"/>
              </w:rPr>
              <w:t xml:space="preserve"> </w:t>
            </w:r>
            <w:bookmarkStart w:id="12" w:name="ТекстовоеПоле43"/>
            <w:r w:rsidRPr="00D3437F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D343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sz w:val="24"/>
                <w:szCs w:val="24"/>
                <w:highlight w:val="lightGray"/>
              </w:rPr>
            </w:r>
            <w:r w:rsidRPr="00D3437F">
              <w:rPr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sz w:val="24"/>
                <w:szCs w:val="24"/>
                <w:highlight w:val="lightGray"/>
              </w:rPr>
              <w:fldChar w:fldCharType="end"/>
            </w:r>
            <w:bookmarkEnd w:id="12"/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bCs/>
                <w:sz w:val="24"/>
                <w:szCs w:val="24"/>
              </w:rPr>
            </w:pPr>
            <w:r w:rsidRPr="00D3437F">
              <w:rPr>
                <w:bCs/>
                <w:sz w:val="24"/>
                <w:szCs w:val="24"/>
              </w:rPr>
              <w:t xml:space="preserve">ОКВЭД </w:t>
            </w:r>
            <w:bookmarkStart w:id="13" w:name="ТекстовоеПоле44"/>
            <w:r w:rsidRPr="00D3437F">
              <w:rPr>
                <w:bCs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bCs/>
                <w:sz w:val="24"/>
                <w:szCs w:val="24"/>
                <w:highlight w:val="lightGray"/>
              </w:rPr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bCs/>
                <w:sz w:val="24"/>
                <w:szCs w:val="24"/>
                <w:highlight w:val="lightGray"/>
              </w:rPr>
              <w:fldChar w:fldCharType="end"/>
            </w:r>
            <w:bookmarkEnd w:id="13"/>
          </w:p>
          <w:p w:rsidR="00E03559" w:rsidRDefault="00E03559" w:rsidP="00D3437F">
            <w:pPr>
              <w:pStyle w:val="a5"/>
              <w:widowControl w:val="0"/>
              <w:ind w:firstLine="0"/>
              <w:rPr>
                <w:bCs/>
              </w:rPr>
            </w:pPr>
            <w:r w:rsidRPr="00D3437F">
              <w:rPr>
                <w:bCs/>
              </w:rPr>
              <w:t xml:space="preserve">ОКПО </w:t>
            </w:r>
            <w:bookmarkStart w:id="14" w:name="ТекстовоеПоле45"/>
            <w:r w:rsidRPr="00D3437F">
              <w:rPr>
                <w:bCs/>
                <w:highlight w:val="lightGray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D3437F">
              <w:rPr>
                <w:bCs/>
                <w:highlight w:val="lightGray"/>
              </w:rPr>
              <w:instrText xml:space="preserve"> FORMTEXT </w:instrText>
            </w:r>
            <w:r w:rsidRPr="00D3437F">
              <w:rPr>
                <w:bCs/>
                <w:highlight w:val="lightGray"/>
              </w:rPr>
            </w:r>
            <w:r w:rsidRPr="00D3437F">
              <w:rPr>
                <w:bCs/>
                <w:highlight w:val="lightGray"/>
              </w:rPr>
              <w:fldChar w:fldCharType="separate"/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noProof/>
                <w:highlight w:val="lightGray"/>
              </w:rPr>
              <w:t> </w:t>
            </w:r>
            <w:r w:rsidRPr="00D3437F">
              <w:rPr>
                <w:bCs/>
                <w:highlight w:val="lightGray"/>
              </w:rPr>
              <w:fldChar w:fldCharType="end"/>
            </w:r>
            <w:bookmarkEnd w:id="14"/>
          </w:p>
          <w:p w:rsidR="009C5ACC" w:rsidRPr="00D3437F" w:rsidRDefault="009C5ACC" w:rsidP="00D3437F">
            <w:pPr>
              <w:pStyle w:val="a5"/>
              <w:widowControl w:val="0"/>
              <w:ind w:firstLine="0"/>
            </w:pPr>
            <w:r>
              <w:t>Адрес эл. почты:</w:t>
            </w:r>
          </w:p>
        </w:tc>
        <w:tc>
          <w:tcPr>
            <w:tcW w:w="4682" w:type="dxa"/>
            <w:gridSpan w:val="3"/>
          </w:tcPr>
          <w:p w:rsidR="00EF3117" w:rsidRPr="00EF3117" w:rsidRDefault="00EF3117" w:rsidP="00EF31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и почтовый адрес:</w:t>
            </w:r>
          </w:p>
          <w:p w:rsidR="00EF3117" w:rsidRPr="00EF3117" w:rsidRDefault="00EF3117" w:rsidP="00EF31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05 г"/>
              </w:smartTagPr>
              <w:r w:rsidRPr="00EF3117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105005 г</w:t>
              </w:r>
            </w:smartTag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Москва ул. Фр. Энгельса, д. 32 стр.1 </w:t>
            </w:r>
          </w:p>
          <w:p w:rsidR="00EF3117" w:rsidRPr="00EF3117" w:rsidRDefault="00EF3117" w:rsidP="00EF31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ИНН/КПП   7701007624/770101001 </w:t>
            </w:r>
          </w:p>
          <w:p w:rsidR="00EF3117" w:rsidRPr="00EF3117" w:rsidRDefault="00EF3117" w:rsidP="00EF31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Р/с  40702810400003002968</w:t>
            </w:r>
          </w:p>
          <w:p w:rsidR="00EF3117" w:rsidRPr="00EF3117" w:rsidRDefault="00EF3117" w:rsidP="00EF31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Банк «ВБРР» (АО) </w:t>
            </w:r>
            <w:proofErr w:type="spellStart"/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г.Москва</w:t>
            </w:r>
            <w:proofErr w:type="spellEnd"/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3117" w:rsidRPr="00EF3117" w:rsidRDefault="00EF3117" w:rsidP="00EF31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Кор/с 30101810900000000880</w:t>
            </w:r>
          </w:p>
          <w:p w:rsidR="00EF3117" w:rsidRPr="00EF3117" w:rsidRDefault="00EF3117" w:rsidP="00EF31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044525880</w:t>
            </w:r>
          </w:p>
          <w:p w:rsidR="00EF3117" w:rsidRPr="00EF3117" w:rsidRDefault="00EF3117" w:rsidP="00EF31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ОКВЭД  71.11.1 </w:t>
            </w:r>
          </w:p>
          <w:p w:rsidR="00EF3117" w:rsidRPr="00EF3117" w:rsidRDefault="00EF3117" w:rsidP="00EF31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150061</w:t>
            </w:r>
          </w:p>
          <w:p w:rsidR="00EF3117" w:rsidRPr="00EF3117" w:rsidRDefault="00EF3117" w:rsidP="00EF31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1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 495-795-31-30</w:t>
            </w:r>
          </w:p>
          <w:p w:rsidR="009C5ACC" w:rsidRPr="00C17FE3" w:rsidRDefault="009C5ACC" w:rsidP="00D3437F">
            <w:pPr>
              <w:pStyle w:val="BodyText22"/>
              <w:widowControl w:val="0"/>
              <w:ind w:right="0"/>
              <w:jc w:val="both"/>
              <w:rPr>
                <w:bCs/>
                <w:snapToGrid/>
                <w:sz w:val="24"/>
                <w:szCs w:val="24"/>
              </w:rPr>
            </w:pPr>
            <w:r w:rsidRPr="008546AC">
              <w:rPr>
                <w:bCs/>
                <w:snapToGrid/>
                <w:sz w:val="24"/>
                <w:szCs w:val="24"/>
              </w:rPr>
              <w:t xml:space="preserve">Адрес эл. почты: </w:t>
            </w:r>
            <w:hyperlink r:id="rId14" w:history="1">
              <w:r w:rsidR="008546AC" w:rsidRPr="00C17FE3">
                <w:rPr>
                  <w:rStyle w:val="af4"/>
                  <w:bCs/>
                  <w:snapToGrid/>
                  <w:sz w:val="24"/>
                  <w:szCs w:val="24"/>
                  <w:lang w:val="en-US"/>
                </w:rPr>
                <w:t>vnipineft</w:t>
              </w:r>
              <w:r w:rsidR="008546AC" w:rsidRPr="00C17FE3">
                <w:rPr>
                  <w:rStyle w:val="af4"/>
                  <w:bCs/>
                  <w:snapToGrid/>
                  <w:sz w:val="24"/>
                  <w:szCs w:val="24"/>
                </w:rPr>
                <w:t>@</w:t>
              </w:r>
              <w:r w:rsidR="008546AC" w:rsidRPr="00C17FE3">
                <w:rPr>
                  <w:rStyle w:val="af4"/>
                  <w:bCs/>
                  <w:snapToGrid/>
                  <w:sz w:val="24"/>
                  <w:szCs w:val="24"/>
                  <w:lang w:val="en-US"/>
                </w:rPr>
                <w:t>vnipineft</w:t>
              </w:r>
              <w:r w:rsidR="008546AC" w:rsidRPr="00C17FE3">
                <w:rPr>
                  <w:rStyle w:val="af4"/>
                  <w:bCs/>
                  <w:snapToGrid/>
                  <w:sz w:val="24"/>
                  <w:szCs w:val="24"/>
                </w:rPr>
                <w:t>.</w:t>
              </w:r>
              <w:proofErr w:type="spellStart"/>
              <w:r w:rsidR="008546AC" w:rsidRPr="00C17FE3">
                <w:rPr>
                  <w:rStyle w:val="af4"/>
                  <w:bCs/>
                  <w:snapToGrid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5ACC" w:rsidRPr="009C5ACC" w:rsidRDefault="009C5ACC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E03559" w:rsidRPr="00D3437F" w:rsidTr="005D0DCA">
        <w:trPr>
          <w:gridAfter w:val="1"/>
          <w:wAfter w:w="8" w:type="dxa"/>
        </w:trPr>
        <w:tc>
          <w:tcPr>
            <w:tcW w:w="4674" w:type="dxa"/>
          </w:tcPr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="004D2E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bookmarkStart w:id="15" w:name="ТекстовоеПоле46"/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15"/>
          </w:p>
          <w:p w:rsidR="00E03559" w:rsidRPr="00D3437F" w:rsidRDefault="00F22038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559" w:rsidRPr="00D3437F" w:rsidRDefault="00E03559" w:rsidP="00D3437F">
            <w:pPr>
              <w:pStyle w:val="22"/>
              <w:widowControl w:val="0"/>
            </w:pPr>
            <w:r w:rsidRPr="00D3437F">
              <w:t xml:space="preserve">                </w:t>
            </w:r>
            <w:r w:rsidRPr="00D3437F">
              <w:rPr>
                <w:bCs/>
              </w:rPr>
              <w:t>М.П.</w:t>
            </w:r>
          </w:p>
        </w:tc>
        <w:tc>
          <w:tcPr>
            <w:tcW w:w="4674" w:type="dxa"/>
            <w:gridSpan w:val="2"/>
          </w:tcPr>
          <w:p w:rsidR="00E03559" w:rsidRPr="004D2EC7" w:rsidRDefault="00E03559" w:rsidP="00D3437F">
            <w:pPr>
              <w:pStyle w:val="20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2E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Сублицензиат</w:t>
            </w:r>
            <w:r w:rsidR="004D2EC7" w:rsidRPr="004D2EC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bookmarkStart w:id="16" w:name="ТекстовоеПоле47"/>
          <w:p w:rsidR="00E03559" w:rsidRPr="00D3437F" w:rsidRDefault="00E03559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16"/>
          </w:p>
          <w:p w:rsidR="00E03559" w:rsidRPr="00D3437F" w:rsidRDefault="00F22038" w:rsidP="00D34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E03559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E03559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03559" w:rsidRPr="00D3437F" w:rsidRDefault="00E03559" w:rsidP="00D3437F">
            <w:pPr>
              <w:pStyle w:val="BodyText22"/>
              <w:widowControl w:val="0"/>
              <w:ind w:right="0"/>
              <w:jc w:val="both"/>
              <w:rPr>
                <w:sz w:val="24"/>
                <w:szCs w:val="24"/>
              </w:rPr>
            </w:pPr>
            <w:r w:rsidRPr="00D3437F">
              <w:rPr>
                <w:sz w:val="24"/>
                <w:szCs w:val="24"/>
              </w:rPr>
              <w:t xml:space="preserve">            </w:t>
            </w:r>
            <w:r w:rsidRPr="00D3437F">
              <w:rPr>
                <w:bCs/>
                <w:sz w:val="24"/>
                <w:szCs w:val="24"/>
              </w:rPr>
              <w:t>М.П.</w:t>
            </w:r>
          </w:p>
        </w:tc>
      </w:tr>
    </w:tbl>
    <w:p w:rsidR="00E03559" w:rsidRPr="00D3437F" w:rsidRDefault="00E03559" w:rsidP="00D3437F">
      <w:pPr>
        <w:pStyle w:val="Title1"/>
        <w:widowControl w:val="0"/>
        <w:jc w:val="both"/>
        <w:rPr>
          <w:szCs w:val="24"/>
        </w:rPr>
      </w:pPr>
    </w:p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 w:rsidSect="006720B7">
          <w:footerReference w:type="even" r:id="rId15"/>
          <w:footerReference w:type="default" r:id="rId16"/>
          <w:pgSz w:w="11906" w:h="16838"/>
          <w:pgMar w:top="709" w:right="707" w:bottom="709" w:left="1418" w:header="709" w:footer="709" w:gutter="0"/>
          <w:cols w:space="708"/>
          <w:docGrid w:linePitch="360"/>
        </w:sectPr>
      </w:pPr>
    </w:p>
    <w:p w:rsidR="00991D06" w:rsidRPr="00991D06" w:rsidRDefault="00991D06" w:rsidP="00991D06">
      <w:pPr>
        <w:pStyle w:val="24"/>
        <w:ind w:left="0" w:firstLine="0"/>
        <w:jc w:val="right"/>
        <w:rPr>
          <w:b/>
        </w:rPr>
      </w:pPr>
      <w:r w:rsidRPr="00991D06">
        <w:rPr>
          <w:b/>
        </w:rPr>
        <w:lastRenderedPageBreak/>
        <w:t xml:space="preserve">Приложение № 1 </w:t>
      </w:r>
    </w:p>
    <w:p w:rsidR="00991D06" w:rsidRPr="0070581B" w:rsidRDefault="00991D06" w:rsidP="00991D06">
      <w:pPr>
        <w:pStyle w:val="24"/>
        <w:ind w:left="0" w:firstLine="0"/>
        <w:jc w:val="right"/>
        <w:rPr>
          <w:b/>
        </w:rPr>
      </w:pPr>
      <w:r w:rsidRPr="0070581B">
        <w:rPr>
          <w:b/>
        </w:rPr>
        <w:t xml:space="preserve">к Договору № </w:t>
      </w:r>
      <w:r w:rsidRPr="0070581B">
        <w:rPr>
          <w:b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0581B">
        <w:rPr>
          <w:b/>
          <w:highlight w:val="lightGray"/>
        </w:rPr>
        <w:instrText xml:space="preserve"> FORMTEXT </w:instrText>
      </w:r>
      <w:r w:rsidRPr="0070581B">
        <w:rPr>
          <w:b/>
          <w:highlight w:val="lightGray"/>
        </w:rPr>
      </w:r>
      <w:r w:rsidRPr="0070581B">
        <w:rPr>
          <w:b/>
          <w:highlight w:val="lightGray"/>
        </w:rPr>
        <w:fldChar w:fldCharType="separate"/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highlight w:val="lightGray"/>
        </w:rPr>
        <w:fldChar w:fldCharType="end"/>
      </w:r>
      <w:r w:rsidRPr="0070581B">
        <w:rPr>
          <w:b/>
        </w:rPr>
        <w:t xml:space="preserve"> от «</w:t>
      </w:r>
      <w:bookmarkStart w:id="17" w:name="ТекстовоеПоле6"/>
      <w:r w:rsidRPr="0070581B">
        <w:rPr>
          <w:b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70581B">
        <w:rPr>
          <w:b/>
          <w:highlight w:val="lightGray"/>
        </w:rPr>
        <w:instrText xml:space="preserve"> FORMTEXT </w:instrText>
      </w:r>
      <w:r w:rsidRPr="0070581B">
        <w:rPr>
          <w:b/>
          <w:highlight w:val="lightGray"/>
        </w:rPr>
      </w:r>
      <w:r w:rsidRPr="0070581B">
        <w:rPr>
          <w:b/>
          <w:highlight w:val="lightGray"/>
        </w:rPr>
        <w:fldChar w:fldCharType="separate"/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highlight w:val="lightGray"/>
        </w:rPr>
        <w:fldChar w:fldCharType="end"/>
      </w:r>
      <w:bookmarkEnd w:id="17"/>
      <w:r w:rsidRPr="0070581B">
        <w:rPr>
          <w:b/>
        </w:rPr>
        <w:t xml:space="preserve">» </w:t>
      </w:r>
      <w:bookmarkStart w:id="18" w:name="ТекстовоеПоле7"/>
      <w:r w:rsidRPr="0070581B">
        <w:rPr>
          <w:b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70581B">
        <w:rPr>
          <w:b/>
          <w:highlight w:val="lightGray"/>
        </w:rPr>
        <w:instrText xml:space="preserve"> FORMTEXT </w:instrText>
      </w:r>
      <w:r w:rsidRPr="0070581B">
        <w:rPr>
          <w:b/>
          <w:highlight w:val="lightGray"/>
        </w:rPr>
      </w:r>
      <w:r w:rsidRPr="0070581B">
        <w:rPr>
          <w:b/>
          <w:highlight w:val="lightGray"/>
        </w:rPr>
        <w:fldChar w:fldCharType="separate"/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highlight w:val="lightGray"/>
        </w:rPr>
        <w:fldChar w:fldCharType="end"/>
      </w:r>
      <w:bookmarkEnd w:id="18"/>
      <w:r w:rsidRPr="0070581B">
        <w:rPr>
          <w:b/>
        </w:rPr>
        <w:t xml:space="preserve"> </w:t>
      </w:r>
      <w:bookmarkStart w:id="19" w:name="ТекстовоеПоле8"/>
      <w:r w:rsidRPr="0070581B">
        <w:rPr>
          <w:b/>
          <w:highlight w:val="lightGray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0581B">
        <w:rPr>
          <w:b/>
          <w:highlight w:val="lightGray"/>
        </w:rPr>
        <w:instrText xml:space="preserve"> FORMTEXT </w:instrText>
      </w:r>
      <w:r w:rsidRPr="0070581B">
        <w:rPr>
          <w:b/>
          <w:highlight w:val="lightGray"/>
        </w:rPr>
      </w:r>
      <w:r w:rsidRPr="0070581B">
        <w:rPr>
          <w:b/>
          <w:highlight w:val="lightGray"/>
        </w:rPr>
        <w:fldChar w:fldCharType="separate"/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noProof/>
          <w:highlight w:val="lightGray"/>
        </w:rPr>
        <w:t> </w:t>
      </w:r>
      <w:r w:rsidRPr="0070581B">
        <w:rPr>
          <w:b/>
          <w:highlight w:val="lightGray"/>
        </w:rPr>
        <w:fldChar w:fldCharType="end"/>
      </w:r>
      <w:bookmarkEnd w:id="19"/>
      <w:r w:rsidRPr="0070581B">
        <w:rPr>
          <w:b/>
        </w:rPr>
        <w:t>г.</w:t>
      </w:r>
    </w:p>
    <w:p w:rsidR="00991D06" w:rsidRPr="00991D06" w:rsidRDefault="00991D06" w:rsidP="00991D06">
      <w:pPr>
        <w:pStyle w:val="24"/>
        <w:ind w:left="0"/>
        <w:jc w:val="center"/>
      </w:pPr>
    </w:p>
    <w:p w:rsidR="00991D06" w:rsidRPr="0070581B" w:rsidRDefault="0015124C" w:rsidP="00991D06">
      <w:pPr>
        <w:pStyle w:val="24"/>
        <w:tabs>
          <w:tab w:val="right" w:pos="9637"/>
        </w:tabs>
        <w:ind w:left="0" w:firstLine="0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г.Москва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г.Москва</w:t>
      </w:r>
      <w:r>
        <w:rPr>
          <w:highlight w:val="lightGray"/>
        </w:rPr>
        <w:fldChar w:fldCharType="end"/>
      </w:r>
      <w:r w:rsidR="00991D06" w:rsidRPr="0070581B">
        <w:t xml:space="preserve"> </w:t>
      </w:r>
      <w:r w:rsidR="00991D06" w:rsidRPr="0070581B">
        <w:tab/>
        <w:t xml:space="preserve">                                                                                                                                                                                                 «</w:t>
      </w:r>
      <w:bookmarkStart w:id="20" w:name="ТекстовоеПоле56"/>
      <w:r w:rsidR="00991D06" w:rsidRPr="0070581B">
        <w:rPr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="00991D06" w:rsidRPr="0070581B">
        <w:rPr>
          <w:highlight w:val="lightGray"/>
        </w:rPr>
        <w:instrText xml:space="preserve"> FORMTEXT </w:instrText>
      </w:r>
      <w:r w:rsidR="00991D06" w:rsidRPr="0070581B">
        <w:rPr>
          <w:highlight w:val="lightGray"/>
        </w:rPr>
      </w:r>
      <w:r w:rsidR="00991D06" w:rsidRPr="0070581B">
        <w:rPr>
          <w:highlight w:val="lightGray"/>
        </w:rPr>
        <w:fldChar w:fldCharType="separate"/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highlight w:val="lightGray"/>
        </w:rPr>
        <w:fldChar w:fldCharType="end"/>
      </w:r>
      <w:bookmarkEnd w:id="20"/>
      <w:r w:rsidR="00991D06" w:rsidRPr="0070581B">
        <w:t xml:space="preserve">» </w:t>
      </w:r>
      <w:r w:rsidR="00991D06" w:rsidRPr="0070581B">
        <w:rPr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="00991D06" w:rsidRPr="0070581B">
        <w:rPr>
          <w:highlight w:val="lightGray"/>
        </w:rPr>
        <w:instrText xml:space="preserve"> FORMTEXT </w:instrText>
      </w:r>
      <w:r w:rsidR="00991D06" w:rsidRPr="0070581B">
        <w:rPr>
          <w:highlight w:val="lightGray"/>
        </w:rPr>
      </w:r>
      <w:r w:rsidR="00991D06" w:rsidRPr="0070581B">
        <w:rPr>
          <w:highlight w:val="lightGray"/>
        </w:rPr>
        <w:fldChar w:fldCharType="separate"/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highlight w:val="lightGray"/>
        </w:rPr>
        <w:fldChar w:fldCharType="end"/>
      </w:r>
      <w:r w:rsidR="00991D06" w:rsidRPr="0070581B">
        <w:t xml:space="preserve"> </w:t>
      </w:r>
      <w:bookmarkStart w:id="21" w:name="ТекстовоеПоле57"/>
      <w:r w:rsidR="00991D06" w:rsidRPr="0070581B">
        <w:rPr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="00991D06" w:rsidRPr="0070581B">
        <w:rPr>
          <w:highlight w:val="lightGray"/>
        </w:rPr>
        <w:instrText xml:space="preserve"> FORMTEXT </w:instrText>
      </w:r>
      <w:r w:rsidR="00991D06" w:rsidRPr="0070581B">
        <w:rPr>
          <w:highlight w:val="lightGray"/>
        </w:rPr>
      </w:r>
      <w:r w:rsidR="00991D06" w:rsidRPr="0070581B">
        <w:rPr>
          <w:highlight w:val="lightGray"/>
        </w:rPr>
        <w:fldChar w:fldCharType="separate"/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noProof/>
          <w:highlight w:val="lightGray"/>
        </w:rPr>
        <w:t> </w:t>
      </w:r>
      <w:r w:rsidR="00991D06" w:rsidRPr="0070581B">
        <w:rPr>
          <w:highlight w:val="lightGray"/>
        </w:rPr>
        <w:fldChar w:fldCharType="end"/>
      </w:r>
      <w:bookmarkEnd w:id="21"/>
      <w:r w:rsidR="00991D06" w:rsidRPr="0070581B">
        <w:t>г.</w:t>
      </w:r>
    </w:p>
    <w:p w:rsidR="00991D06" w:rsidRPr="00991D06" w:rsidRDefault="00991D06" w:rsidP="00991D06">
      <w:pPr>
        <w:pStyle w:val="24"/>
        <w:tabs>
          <w:tab w:val="left" w:pos="6521"/>
        </w:tabs>
        <w:ind w:left="0" w:firstLine="0"/>
      </w:pPr>
    </w:p>
    <w:p w:rsidR="00991D06" w:rsidRDefault="00991D06" w:rsidP="005F60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>, именуемое в дальнейшем «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Pr="00991D06">
        <w:rPr>
          <w:rFonts w:ascii="Times New Roman" w:hAnsi="Times New Roman"/>
          <w:sz w:val="24"/>
          <w:szCs w:val="24"/>
        </w:rPr>
        <w:t xml:space="preserve">», в лице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8546AC">
        <w:rPr>
          <w:rFonts w:ascii="Times New Roman" w:hAnsi="Times New Roman"/>
          <w:sz w:val="24"/>
          <w:szCs w:val="24"/>
        </w:rPr>
        <w:t>ОАО «</w:t>
      </w:r>
      <w:proofErr w:type="spellStart"/>
      <w:r w:rsidR="008546AC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8546AC">
        <w:rPr>
          <w:rFonts w:ascii="Times New Roman" w:hAnsi="Times New Roman"/>
          <w:sz w:val="24"/>
          <w:szCs w:val="24"/>
        </w:rPr>
        <w:t>»</w:t>
      </w:r>
      <w:r w:rsidRPr="00991D06">
        <w:rPr>
          <w:rFonts w:ascii="Times New Roman" w:hAnsi="Times New Roman"/>
          <w:sz w:val="24"/>
          <w:szCs w:val="24"/>
        </w:rPr>
        <w:t>, именуемое в дальнейшем «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Pr="00991D06">
        <w:rPr>
          <w:rFonts w:ascii="Times New Roman" w:hAnsi="Times New Roman"/>
          <w:sz w:val="24"/>
          <w:szCs w:val="24"/>
        </w:rPr>
        <w:t xml:space="preserve">», в лице </w:t>
      </w:r>
      <w:r w:rsidR="00F235B8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991D06">
        <w:rPr>
          <w:rFonts w:ascii="Times New Roman" w:hAnsi="Times New Roman"/>
          <w:sz w:val="24"/>
          <w:szCs w:val="24"/>
        </w:rPr>
        <w:t>, действующего на основании</w:t>
      </w:r>
      <w:r w:rsidR="00F235B8">
        <w:rPr>
          <w:rFonts w:ascii="Times New Roman" w:hAnsi="Times New Roman"/>
          <w:sz w:val="24"/>
          <w:szCs w:val="24"/>
        </w:rPr>
        <w:t xml:space="preserve"> Устава</w:t>
      </w:r>
      <w:r w:rsidRPr="00991D06">
        <w:rPr>
          <w:rFonts w:ascii="Times New Roman" w:hAnsi="Times New Roman"/>
          <w:sz w:val="24"/>
          <w:szCs w:val="24"/>
        </w:rPr>
        <w:t>, с другой стороны, вместе и по отдельности именуемые соответственно «Стороны» и «Сторона», заключили настоящее Приложение о нижеследующем.</w:t>
      </w:r>
    </w:p>
    <w:p w:rsidR="005F60BE" w:rsidRPr="00991D06" w:rsidRDefault="005F60BE" w:rsidP="005F60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1D06" w:rsidRPr="00991D06" w:rsidRDefault="00991D06" w:rsidP="00781D02">
      <w:pPr>
        <w:numPr>
          <w:ilvl w:val="0"/>
          <w:numId w:val="18"/>
        </w:numPr>
        <w:tabs>
          <w:tab w:val="clear" w:pos="720"/>
          <w:tab w:val="num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1D06">
        <w:rPr>
          <w:rFonts w:ascii="Times New Roman" w:hAnsi="Times New Roman"/>
          <w:sz w:val="24"/>
          <w:szCs w:val="24"/>
        </w:rPr>
        <w:t xml:space="preserve">Во исполнение обязательств по Договору №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 от «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»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 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991D06">
        <w:rPr>
          <w:rFonts w:ascii="Times New Roman" w:hAnsi="Times New Roman"/>
          <w:sz w:val="24"/>
          <w:szCs w:val="24"/>
          <w:highlight w:val="lightGray"/>
        </w:rPr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991D06">
        <w:rPr>
          <w:rFonts w:ascii="Times New Roman" w:hAnsi="Times New Roman"/>
          <w:sz w:val="24"/>
          <w:szCs w:val="24"/>
        </w:rPr>
        <w:t xml:space="preserve">г. (далее по тексту «Договор»)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Pr="00991D06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Pr="00991D06">
        <w:rPr>
          <w:rFonts w:ascii="Times New Roman" w:hAnsi="Times New Roman"/>
          <w:sz w:val="24"/>
          <w:szCs w:val="24"/>
        </w:rPr>
        <w:t>у неисключительн</w:t>
      </w:r>
      <w:r w:rsidR="00D52F2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37"/>
            <w:enabled/>
            <w:calcOnExit w:val="0"/>
            <w:textInput>
              <w:default w:val="ые"/>
            </w:textInput>
          </w:ffData>
        </w:fldChar>
      </w:r>
      <w:bookmarkStart w:id="22" w:name="ТекстовоеПоле137"/>
      <w:r w:rsidR="00D52F2C">
        <w:rPr>
          <w:rFonts w:ascii="Times New Roman" w:hAnsi="Times New Roman"/>
          <w:sz w:val="24"/>
          <w:szCs w:val="24"/>
        </w:rPr>
        <w:instrText xml:space="preserve"> FORMTEXT </w:instrText>
      </w:r>
      <w:r w:rsidR="00D52F2C">
        <w:rPr>
          <w:rFonts w:ascii="Times New Roman" w:hAnsi="Times New Roman"/>
          <w:sz w:val="24"/>
          <w:szCs w:val="24"/>
        </w:rPr>
      </w:r>
      <w:r w:rsidR="00D52F2C">
        <w:rPr>
          <w:rFonts w:ascii="Times New Roman" w:hAnsi="Times New Roman"/>
          <w:sz w:val="24"/>
          <w:szCs w:val="24"/>
        </w:rPr>
        <w:fldChar w:fldCharType="separate"/>
      </w:r>
      <w:r w:rsidR="00D52F2C">
        <w:rPr>
          <w:rFonts w:ascii="Times New Roman" w:hAnsi="Times New Roman"/>
          <w:noProof/>
          <w:sz w:val="24"/>
          <w:szCs w:val="24"/>
        </w:rPr>
        <w:t>ые</w:t>
      </w:r>
      <w:r w:rsidR="00D52F2C">
        <w:rPr>
          <w:rFonts w:ascii="Times New Roman" w:hAnsi="Times New Roman"/>
          <w:sz w:val="24"/>
          <w:szCs w:val="24"/>
        </w:rPr>
        <w:fldChar w:fldCharType="end"/>
      </w:r>
      <w:bookmarkEnd w:id="22"/>
      <w:r w:rsidRPr="00991D06">
        <w:rPr>
          <w:rFonts w:ascii="Times New Roman" w:hAnsi="Times New Roman"/>
          <w:sz w:val="24"/>
          <w:szCs w:val="24"/>
        </w:rPr>
        <w:t xml:space="preserve"> лиценз</w:t>
      </w:r>
      <w:r w:rsidR="00D52F2C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38"/>
            <w:enabled/>
            <w:calcOnExit w:val="0"/>
            <w:textInput>
              <w:default w:val="ии"/>
            </w:textInput>
          </w:ffData>
        </w:fldChar>
      </w:r>
      <w:bookmarkStart w:id="23" w:name="ТекстовоеПоле138"/>
      <w:r w:rsidR="00D52F2C">
        <w:rPr>
          <w:rFonts w:ascii="Times New Roman" w:hAnsi="Times New Roman"/>
          <w:sz w:val="24"/>
          <w:szCs w:val="24"/>
        </w:rPr>
        <w:instrText xml:space="preserve"> FORMTEXT </w:instrText>
      </w:r>
      <w:r w:rsidR="00D52F2C">
        <w:rPr>
          <w:rFonts w:ascii="Times New Roman" w:hAnsi="Times New Roman"/>
          <w:sz w:val="24"/>
          <w:szCs w:val="24"/>
        </w:rPr>
      </w:r>
      <w:r w:rsidR="00D52F2C">
        <w:rPr>
          <w:rFonts w:ascii="Times New Roman" w:hAnsi="Times New Roman"/>
          <w:sz w:val="24"/>
          <w:szCs w:val="24"/>
        </w:rPr>
        <w:fldChar w:fldCharType="separate"/>
      </w:r>
      <w:r w:rsidR="00D52F2C">
        <w:rPr>
          <w:rFonts w:ascii="Times New Roman" w:hAnsi="Times New Roman"/>
          <w:noProof/>
          <w:sz w:val="24"/>
          <w:szCs w:val="24"/>
        </w:rPr>
        <w:t>ии</w:t>
      </w:r>
      <w:r w:rsidR="00D52F2C">
        <w:rPr>
          <w:rFonts w:ascii="Times New Roman" w:hAnsi="Times New Roman"/>
          <w:sz w:val="24"/>
          <w:szCs w:val="24"/>
        </w:rPr>
        <w:fldChar w:fldCharType="end"/>
      </w:r>
      <w:bookmarkEnd w:id="23"/>
      <w:r w:rsidRPr="00991D06">
        <w:rPr>
          <w:rFonts w:ascii="Times New Roman" w:hAnsi="Times New Roman"/>
          <w:sz w:val="24"/>
          <w:szCs w:val="24"/>
        </w:rPr>
        <w:t xml:space="preserve"> на использование программного обеспечения (далее – ПО) в соответствии со Спецификацией:</w:t>
      </w:r>
    </w:p>
    <w:tbl>
      <w:tblPr>
        <w:tblW w:w="155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62"/>
        <w:gridCol w:w="4841"/>
        <w:gridCol w:w="1843"/>
        <w:gridCol w:w="1843"/>
        <w:gridCol w:w="1511"/>
        <w:gridCol w:w="615"/>
        <w:gridCol w:w="1417"/>
        <w:gridCol w:w="2410"/>
      </w:tblGrid>
      <w:tr w:rsidR="00991D06" w:rsidRPr="00991D06" w:rsidTr="00991D06">
        <w:trPr>
          <w:gridAfter w:val="3"/>
          <w:wAfter w:w="4442" w:type="dxa"/>
        </w:trPr>
        <w:tc>
          <w:tcPr>
            <w:tcW w:w="1113" w:type="dxa"/>
            <w:gridSpan w:val="2"/>
          </w:tcPr>
          <w:p w:rsidR="00991D06" w:rsidRPr="00991D06" w:rsidRDefault="00991D06" w:rsidP="00991D0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8" w:type="dxa"/>
            <w:gridSpan w:val="4"/>
          </w:tcPr>
          <w:p w:rsidR="00991D06" w:rsidRPr="00991D06" w:rsidRDefault="00991D06" w:rsidP="00946AB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A0">
              <w:rPr>
                <w:rFonts w:ascii="Times New Roman" w:hAnsi="Times New Roman"/>
                <w:b/>
                <w:sz w:val="24"/>
                <w:szCs w:val="24"/>
              </w:rPr>
              <w:t>СПЕЦИФИКАЦИЯ</w:t>
            </w:r>
            <w:r w:rsidR="0087400A">
              <w:rPr>
                <w:rFonts w:ascii="Times New Roman" w:hAnsi="Times New Roman"/>
                <w:b/>
                <w:sz w:val="24"/>
                <w:szCs w:val="24"/>
              </w:rPr>
              <w:t xml:space="preserve"> НА ПО</w:t>
            </w:r>
            <w:r w:rsidRPr="00BA33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91D06" w:rsidRPr="00412E6C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412E6C" w:rsidRDefault="00991D06" w:rsidP="00991D06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412E6C">
              <w:rPr>
                <w:b w:val="0"/>
                <w:i w:val="0"/>
                <w:sz w:val="20"/>
                <w:szCs w:val="20"/>
                <w:lang w:val="ru-RU"/>
              </w:rPr>
              <w:t>№</w:t>
            </w:r>
          </w:p>
          <w:p w:rsidR="00991D06" w:rsidRPr="00412E6C" w:rsidRDefault="00991D06" w:rsidP="00991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412E6C" w:rsidRDefault="00991D06" w:rsidP="00991D06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412E6C">
              <w:rPr>
                <w:b w:val="0"/>
                <w:i w:val="0"/>
                <w:sz w:val="20"/>
                <w:szCs w:val="20"/>
                <w:lang w:val="ru-RU"/>
              </w:rPr>
              <w:t>Наименование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412E6C" w:rsidRDefault="00991D06" w:rsidP="00946A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Стоимость 1 неисключительной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412E6C" w:rsidRDefault="00991D06" w:rsidP="00946A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Количество передаваемых неисключительных лицензий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412E6C" w:rsidRDefault="00991D06" w:rsidP="00991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ЭВМ, на которых  устанавливается 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D06" w:rsidRPr="00412E6C" w:rsidRDefault="00991D06" w:rsidP="00991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пользователей 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9E" w:rsidRDefault="00991D06" w:rsidP="00345C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>Общая стоимость неисключительн</w: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139"/>
                  <w:enabled/>
                  <w:calcOnExit w:val="0"/>
                  <w:textInput>
                    <w:default w:val="ых"/>
                  </w:textInput>
                </w:ffData>
              </w:fldChar>
            </w:r>
            <w:bookmarkStart w:id="24" w:name="ТекстовоеПоле139"/>
            <w:r w:rsidR="0070402D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0402D">
              <w:rPr>
                <w:rFonts w:ascii="Times New Roman" w:hAnsi="Times New Roman"/>
                <w:bCs/>
                <w:noProof/>
                <w:sz w:val="20"/>
                <w:szCs w:val="20"/>
              </w:rPr>
              <w:t>ых</w: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24"/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 xml:space="preserve"> лиценз</w: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140"/>
                  <w:enabled/>
                  <w:calcOnExit w:val="0"/>
                  <w:textInput>
                    <w:default w:val="ий"/>
                  </w:textInput>
                </w:ffData>
              </w:fldChar>
            </w:r>
            <w:bookmarkStart w:id="25" w:name="ТекстовоеПоле140"/>
            <w:r w:rsidR="0070402D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0402D">
              <w:rPr>
                <w:rFonts w:ascii="Times New Roman" w:hAnsi="Times New Roman"/>
                <w:bCs/>
                <w:noProof/>
                <w:sz w:val="20"/>
                <w:szCs w:val="20"/>
              </w:rPr>
              <w:t>ий</w:t>
            </w:r>
            <w:r w:rsidR="0070402D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25"/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2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47"/>
                  <w:enabled/>
                  <w:calcOnExit w:val="0"/>
                  <w:textInput>
                    <w:default w:val="рублях"/>
                  </w:textInput>
                </w:ffData>
              </w:fldChar>
            </w:r>
            <w:bookmarkStart w:id="26" w:name="ТекстовоеПоле147"/>
            <w:r w:rsidR="0070402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0402D">
              <w:rPr>
                <w:rFonts w:ascii="Times New Roman" w:hAnsi="Times New Roman"/>
                <w:sz w:val="20"/>
                <w:szCs w:val="20"/>
              </w:rPr>
            </w:r>
            <w:r w:rsidR="0070402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0402D">
              <w:rPr>
                <w:rFonts w:ascii="Times New Roman" w:hAnsi="Times New Roman"/>
                <w:noProof/>
                <w:sz w:val="20"/>
                <w:szCs w:val="20"/>
              </w:rPr>
              <w:t>рублях</w:t>
            </w:r>
            <w:r w:rsidR="0070402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345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D06" w:rsidRPr="00412E6C" w:rsidRDefault="00991D06" w:rsidP="00345C9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>(НДС не облагается)</w:t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025395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7" w:name="ТекстовоеПоле35"/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1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  <w:bookmarkEnd w:id="27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D726BE" w:rsidRDefault="00706DB4" w:rsidP="00991D06">
            <w:pPr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TIAL 12 MONTHS renewal for BACKUP EXEC Server ED Windows 1 Server ONPREMISE Standard PERPETUAL License LOYALTY2"/>
                  </w:textInput>
                </w:ffData>
              </w:fldChar>
            </w:r>
            <w:r w:rsidRPr="00706DB4"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706DB4">
              <w:rPr>
                <w:rFonts w:ascii="Times New Roman" w:hAnsi="Times New Roman"/>
                <w:bCs/>
                <w:noProof/>
                <w:color w:val="000000"/>
                <w:highlight w:val="lightGray"/>
                <w:lang w:val="en-US"/>
              </w:rPr>
              <w:t>ESSENTIAL 12 MONTHS renewal for BACKUP EXEC Server ED Windows 1 Server ONPREMISE Standard PERPETUAL License LOYALTY2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706DB4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1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D726BE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D726BE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025395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D726BE" w:rsidRDefault="00706DB4" w:rsidP="00991D06">
            <w:pPr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>
                    <w:default w:val="ESSENTIAL 12 MONTHS renewal for BACKUP EXEC OPT LIBRARY EXPANSION Windows 1 DEVICE ONPREMISE Standard PERPETUAL License LOYALTY2"/>
                  </w:textInput>
                </w:ffData>
              </w:fldChar>
            </w:r>
            <w:bookmarkStart w:id="28" w:name="ТекстовоеПоле55"/>
            <w:r w:rsidRPr="00706DB4"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706DB4">
              <w:rPr>
                <w:rFonts w:ascii="Times New Roman" w:hAnsi="Times New Roman"/>
                <w:bCs/>
                <w:noProof/>
                <w:color w:val="000000"/>
                <w:highlight w:val="lightGray"/>
                <w:lang w:val="en-US"/>
              </w:rPr>
              <w:t>ESSENTIAL 12 MONTHS renewal for BACKUP EXEC OPT LIBRARY EXPANSION Windows 1 DEVICE ONPREMISE Standard PERPETUAL License LOYALTY2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706DB4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5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D726BE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706DB4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 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706DB4" w:rsidRDefault="00706DB4" w:rsidP="00991D06">
            <w:pPr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TIAL 12 MONTHS renewal for BACKUP EXEC AGENT for APPLICATIONS AND DBS Windows 1 Server ONPREMISE Standard PERPETUAL License LOYALTY2"/>
                  </w:textInput>
                </w:ffData>
              </w:fldChar>
            </w:r>
            <w:r w:rsidRPr="00706DB4"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706DB4">
              <w:rPr>
                <w:rFonts w:ascii="Times New Roman" w:hAnsi="Times New Roman"/>
                <w:bCs/>
                <w:noProof/>
                <w:color w:val="000000"/>
                <w:highlight w:val="lightGray"/>
                <w:lang w:val="en-US"/>
              </w:rPr>
              <w:t>ESSENTIAL 12 MONTHS renewal for BACKUP EXEC AGENT for APPLICATIONS AND DBS Windows 1 Server ONPREMISE Standard PERPETUAL License LOYALTY2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706DB4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4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706DB4" w:rsidRDefault="00706DB4" w:rsidP="00991D06">
            <w:pPr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SENTIAL 12 MONTHS renewal for BACKUP EXEC AGENT for Windows 1 Server ONPREMISE Standard PERPETUAL License LOYALTY2"/>
                  </w:textInput>
                </w:ffData>
              </w:fldChar>
            </w:r>
            <w:r w:rsidRPr="00706DB4">
              <w:rPr>
                <w:rFonts w:ascii="Times New Roman" w:hAnsi="Times New Roman"/>
                <w:bCs/>
                <w:color w:val="000000"/>
                <w:highlight w:val="lightGray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706DB4">
              <w:rPr>
                <w:rFonts w:ascii="Times New Roman" w:hAnsi="Times New Roman"/>
                <w:bCs/>
                <w:noProof/>
                <w:color w:val="000000"/>
                <w:highlight w:val="lightGray"/>
                <w:lang w:val="en-US"/>
              </w:rPr>
              <w:t xml:space="preserve">ESSENTIAL 12 MONTHS renewal for BACKUP EXEC AGENT for Windows 1 Server ONPREMISE Standard </w:t>
            </w:r>
            <w:r w:rsidRPr="00706DB4">
              <w:rPr>
                <w:rFonts w:ascii="Times New Roman" w:hAnsi="Times New Roman"/>
                <w:bCs/>
                <w:noProof/>
                <w:color w:val="000000"/>
                <w:highlight w:val="lightGray"/>
                <w:lang w:val="en-US"/>
              </w:rPr>
              <w:lastRenderedPageBreak/>
              <w:t>PERPETUAL License LOYALTY2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706DB4" w:rsidP="00991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"/>
                  </w:textInput>
                </w:ffData>
              </w:fldCha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color w:val="000000"/>
                <w:highlight w:val="lightGray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991D06" w:rsidRDefault="00991D06" w:rsidP="00991D06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991D06" w:rsidRPr="00991D06" w:rsidTr="00412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D06" w:rsidRPr="00991D06" w:rsidRDefault="00991D06" w:rsidP="00991D06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06" w:rsidRPr="00991D06" w:rsidRDefault="00991D06" w:rsidP="00991D06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</w:tbl>
    <w:p w:rsidR="00991D06" w:rsidRPr="00991D06" w:rsidRDefault="00991D06" w:rsidP="00991D06">
      <w:pPr>
        <w:pStyle w:val="BodyText21"/>
        <w:tabs>
          <w:tab w:val="center" w:pos="4677"/>
          <w:tab w:val="right" w:pos="9355"/>
        </w:tabs>
        <w:ind w:right="0"/>
        <w:jc w:val="both"/>
        <w:outlineLvl w:val="0"/>
        <w:rPr>
          <w:sz w:val="24"/>
          <w:szCs w:val="24"/>
        </w:rPr>
      </w:pPr>
    </w:p>
    <w:p w:rsidR="00991D06" w:rsidRDefault="00991D06" w:rsidP="00515BA1">
      <w:pPr>
        <w:pStyle w:val="BodyText21"/>
        <w:tabs>
          <w:tab w:val="center" w:pos="4677"/>
          <w:tab w:val="right" w:pos="9355"/>
        </w:tabs>
        <w:ind w:left="-142" w:right="0"/>
        <w:jc w:val="both"/>
        <w:outlineLvl w:val="0"/>
        <w:rPr>
          <w:sz w:val="24"/>
          <w:szCs w:val="24"/>
        </w:rPr>
      </w:pPr>
      <w:r w:rsidRPr="00CA2CD0">
        <w:rPr>
          <w:sz w:val="24"/>
          <w:szCs w:val="24"/>
        </w:rPr>
        <w:t>Итого: Общая стоимость неисключительн</w:t>
      </w:r>
      <w:r w:rsidR="00A24B13">
        <w:rPr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ых"/>
            </w:textInput>
          </w:ffData>
        </w:fldChar>
      </w:r>
      <w:r w:rsidR="00A24B13">
        <w:rPr>
          <w:color w:val="000000"/>
          <w:sz w:val="24"/>
          <w:szCs w:val="24"/>
          <w:highlight w:val="lightGray"/>
        </w:rPr>
        <w:instrText xml:space="preserve"> FORMTEXT </w:instrText>
      </w:r>
      <w:r w:rsidR="00A24B13">
        <w:rPr>
          <w:color w:val="000000"/>
          <w:sz w:val="24"/>
          <w:szCs w:val="24"/>
          <w:highlight w:val="lightGray"/>
        </w:rPr>
      </w:r>
      <w:r w:rsidR="00A24B13">
        <w:rPr>
          <w:color w:val="000000"/>
          <w:sz w:val="24"/>
          <w:szCs w:val="24"/>
          <w:highlight w:val="lightGray"/>
        </w:rPr>
        <w:fldChar w:fldCharType="separate"/>
      </w:r>
      <w:r w:rsidR="00A24B13">
        <w:rPr>
          <w:noProof/>
          <w:color w:val="000000"/>
          <w:sz w:val="24"/>
          <w:szCs w:val="24"/>
          <w:highlight w:val="lightGray"/>
        </w:rPr>
        <w:t>ых</w:t>
      </w:r>
      <w:r w:rsidR="00A24B13">
        <w:rPr>
          <w:color w:val="000000"/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лицензи</w:t>
      </w:r>
      <w:r w:rsidR="00A24B13">
        <w:rPr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й"/>
            </w:textInput>
          </w:ffData>
        </w:fldChar>
      </w:r>
      <w:r w:rsidR="00A24B13">
        <w:rPr>
          <w:color w:val="000000"/>
          <w:sz w:val="24"/>
          <w:szCs w:val="24"/>
          <w:highlight w:val="lightGray"/>
        </w:rPr>
        <w:instrText xml:space="preserve"> FORMTEXT </w:instrText>
      </w:r>
      <w:r w:rsidR="00A24B13">
        <w:rPr>
          <w:color w:val="000000"/>
          <w:sz w:val="24"/>
          <w:szCs w:val="24"/>
          <w:highlight w:val="lightGray"/>
        </w:rPr>
      </w:r>
      <w:r w:rsidR="00A24B13">
        <w:rPr>
          <w:color w:val="000000"/>
          <w:sz w:val="24"/>
          <w:szCs w:val="24"/>
          <w:highlight w:val="lightGray"/>
        </w:rPr>
        <w:fldChar w:fldCharType="separate"/>
      </w:r>
      <w:r w:rsidR="00A24B13">
        <w:rPr>
          <w:noProof/>
          <w:color w:val="000000"/>
          <w:sz w:val="24"/>
          <w:szCs w:val="24"/>
          <w:highlight w:val="lightGray"/>
        </w:rPr>
        <w:t>й</w:t>
      </w:r>
      <w:r w:rsidR="00A24B13">
        <w:rPr>
          <w:color w:val="000000"/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на использование ПО составляет: </w:t>
      </w:r>
      <w:r w:rsidRPr="00CA2CD0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sz w:val="24"/>
          <w:szCs w:val="24"/>
          <w:highlight w:val="lightGray"/>
        </w:rPr>
        <w:instrText xml:space="preserve"> FORMTEXT </w:instrText>
      </w:r>
      <w:r w:rsidRPr="00CA2CD0">
        <w:rPr>
          <w:sz w:val="24"/>
          <w:szCs w:val="24"/>
          <w:highlight w:val="lightGray"/>
        </w:rPr>
      </w:r>
      <w:r w:rsidRPr="00CA2CD0">
        <w:rPr>
          <w:sz w:val="24"/>
          <w:szCs w:val="24"/>
          <w:highlight w:val="lightGray"/>
        </w:rPr>
        <w:fldChar w:fldCharType="separate"/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 xml:space="preserve"> </w:t>
      </w:r>
      <w:bookmarkStart w:id="29" w:name="ТекстовоеПоле85"/>
      <w:r w:rsidRPr="00CA2CD0">
        <w:rPr>
          <w:sz w:val="24"/>
          <w:szCs w:val="24"/>
        </w:rPr>
        <w:t>(</w:t>
      </w:r>
      <w:bookmarkEnd w:id="29"/>
      <w:r w:rsidRPr="00CA2CD0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2CD0">
        <w:rPr>
          <w:sz w:val="24"/>
          <w:szCs w:val="24"/>
          <w:highlight w:val="lightGray"/>
        </w:rPr>
        <w:instrText xml:space="preserve"> FORMTEXT </w:instrText>
      </w:r>
      <w:r w:rsidRPr="00CA2CD0">
        <w:rPr>
          <w:sz w:val="24"/>
          <w:szCs w:val="24"/>
          <w:highlight w:val="lightGray"/>
        </w:rPr>
      </w:r>
      <w:r w:rsidRPr="00CA2CD0">
        <w:rPr>
          <w:sz w:val="24"/>
          <w:szCs w:val="24"/>
          <w:highlight w:val="lightGray"/>
        </w:rPr>
        <w:fldChar w:fldCharType="separate"/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noProof/>
          <w:sz w:val="24"/>
          <w:szCs w:val="24"/>
          <w:highlight w:val="lightGray"/>
        </w:rPr>
        <w:t> </w:t>
      </w:r>
      <w:r w:rsidRPr="00CA2CD0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>)</w:t>
      </w:r>
      <w:r w:rsidR="00345C9E">
        <w:rPr>
          <w:sz w:val="24"/>
          <w:szCs w:val="24"/>
        </w:rPr>
        <w:t xml:space="preserve"> </w:t>
      </w:r>
      <w:r w:rsidR="00D73873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рублей"/>
            </w:textInput>
          </w:ffData>
        </w:fldChar>
      </w:r>
      <w:r w:rsidR="00D73873">
        <w:rPr>
          <w:sz w:val="24"/>
          <w:szCs w:val="24"/>
          <w:highlight w:val="lightGray"/>
        </w:rPr>
        <w:instrText xml:space="preserve"> FORMTEXT </w:instrText>
      </w:r>
      <w:r w:rsidR="00D73873">
        <w:rPr>
          <w:sz w:val="24"/>
          <w:szCs w:val="24"/>
          <w:highlight w:val="lightGray"/>
        </w:rPr>
      </w:r>
      <w:r w:rsidR="00D73873">
        <w:rPr>
          <w:sz w:val="24"/>
          <w:szCs w:val="24"/>
          <w:highlight w:val="lightGray"/>
        </w:rPr>
        <w:fldChar w:fldCharType="separate"/>
      </w:r>
      <w:r w:rsidR="00D73873">
        <w:rPr>
          <w:noProof/>
          <w:sz w:val="24"/>
          <w:szCs w:val="24"/>
          <w:highlight w:val="lightGray"/>
        </w:rPr>
        <w:t>рублей</w:t>
      </w:r>
      <w:r w:rsidR="00D73873">
        <w:rPr>
          <w:sz w:val="24"/>
          <w:szCs w:val="24"/>
          <w:highlight w:val="lightGray"/>
        </w:rPr>
        <w:fldChar w:fldCharType="end"/>
      </w:r>
      <w:r w:rsidRPr="00CA2CD0">
        <w:rPr>
          <w:sz w:val="24"/>
          <w:szCs w:val="24"/>
        </w:rPr>
        <w:t>, НДС не облагается (пп.26 п.2 ст. 149 НК РФ)</w:t>
      </w:r>
    </w:p>
    <w:p w:rsidR="00946ABB" w:rsidRPr="00CA2CD0" w:rsidRDefault="00946ABB" w:rsidP="00991D06">
      <w:pPr>
        <w:pStyle w:val="BodyText21"/>
        <w:tabs>
          <w:tab w:val="center" w:pos="4677"/>
          <w:tab w:val="right" w:pos="9355"/>
        </w:tabs>
        <w:ind w:right="0"/>
        <w:jc w:val="both"/>
        <w:outlineLvl w:val="0"/>
        <w:rPr>
          <w:sz w:val="24"/>
          <w:szCs w:val="24"/>
        </w:rPr>
      </w:pP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991D06" w:rsidRPr="00CA2CD0">
        <w:rPr>
          <w:rFonts w:ascii="Times New Roman" w:hAnsi="Times New Roman"/>
          <w:sz w:val="24"/>
          <w:szCs w:val="24"/>
        </w:rPr>
        <w:t>Срок, на который предоставля</w:t>
      </w:r>
      <w:r w:rsidR="00522804">
        <w:rPr>
          <w:color w:val="00000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ю"/>
            </w:textInput>
          </w:ffData>
        </w:fldChar>
      </w:r>
      <w:r w:rsidR="00522804">
        <w:rPr>
          <w:color w:val="000000"/>
          <w:sz w:val="24"/>
          <w:szCs w:val="24"/>
          <w:highlight w:val="lightGray"/>
        </w:rPr>
        <w:instrText xml:space="preserve"> FORMTEXT </w:instrText>
      </w:r>
      <w:r w:rsidR="00522804">
        <w:rPr>
          <w:color w:val="000000"/>
          <w:sz w:val="24"/>
          <w:szCs w:val="24"/>
          <w:highlight w:val="lightGray"/>
        </w:rPr>
      </w:r>
      <w:r w:rsidR="00522804">
        <w:rPr>
          <w:color w:val="000000"/>
          <w:sz w:val="24"/>
          <w:szCs w:val="24"/>
          <w:highlight w:val="lightGray"/>
        </w:rPr>
        <w:fldChar w:fldCharType="separate"/>
      </w:r>
      <w:r w:rsidR="00522804">
        <w:rPr>
          <w:noProof/>
          <w:color w:val="000000"/>
          <w:sz w:val="24"/>
          <w:szCs w:val="24"/>
          <w:highlight w:val="lightGray"/>
        </w:rPr>
        <w:t>ю</w:t>
      </w:r>
      <w:r w:rsidR="00522804">
        <w:rPr>
          <w:color w:val="000000"/>
          <w:sz w:val="24"/>
          <w:szCs w:val="24"/>
          <w:highlight w:val="lightGray"/>
        </w:rPr>
        <w:fldChar w:fldCharType="end"/>
      </w:r>
      <w:r w:rsidR="00991D06" w:rsidRPr="00CA2CD0">
        <w:rPr>
          <w:rFonts w:ascii="Times New Roman" w:hAnsi="Times New Roman"/>
          <w:sz w:val="24"/>
          <w:szCs w:val="24"/>
        </w:rPr>
        <w:t>тся неисключительн</w:t>
      </w:r>
      <w:r w:rsidR="00522804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1"/>
            <w:enabled/>
            <w:calcOnExit w:val="0"/>
            <w:textInput>
              <w:default w:val="ые"/>
            </w:textInput>
          </w:ffData>
        </w:fldChar>
      </w:r>
      <w:bookmarkStart w:id="30" w:name="ТекстовоеПоле141"/>
      <w:r w:rsidR="00522804">
        <w:rPr>
          <w:rFonts w:ascii="Times New Roman" w:hAnsi="Times New Roman"/>
          <w:sz w:val="24"/>
          <w:szCs w:val="24"/>
        </w:rPr>
        <w:instrText xml:space="preserve"> FORMTEXT </w:instrText>
      </w:r>
      <w:r w:rsidR="00522804">
        <w:rPr>
          <w:rFonts w:ascii="Times New Roman" w:hAnsi="Times New Roman"/>
          <w:sz w:val="24"/>
          <w:szCs w:val="24"/>
        </w:rPr>
      </w:r>
      <w:r w:rsidR="00522804">
        <w:rPr>
          <w:rFonts w:ascii="Times New Roman" w:hAnsi="Times New Roman"/>
          <w:sz w:val="24"/>
          <w:szCs w:val="24"/>
        </w:rPr>
        <w:fldChar w:fldCharType="separate"/>
      </w:r>
      <w:r w:rsidR="00522804">
        <w:rPr>
          <w:rFonts w:ascii="Times New Roman" w:hAnsi="Times New Roman"/>
          <w:noProof/>
          <w:sz w:val="24"/>
          <w:szCs w:val="24"/>
        </w:rPr>
        <w:t>ые</w:t>
      </w:r>
      <w:r w:rsidR="00522804">
        <w:rPr>
          <w:rFonts w:ascii="Times New Roman" w:hAnsi="Times New Roman"/>
          <w:sz w:val="24"/>
          <w:szCs w:val="24"/>
        </w:rPr>
        <w:fldChar w:fldCharType="end"/>
      </w:r>
      <w:bookmarkEnd w:id="30"/>
      <w:r w:rsidR="00991D06" w:rsidRPr="00CA2CD0">
        <w:rPr>
          <w:rFonts w:ascii="Times New Roman" w:hAnsi="Times New Roman"/>
          <w:sz w:val="24"/>
          <w:szCs w:val="24"/>
        </w:rPr>
        <w:t xml:space="preserve"> лиценз</w:t>
      </w:r>
      <w:r w:rsidR="00522804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42"/>
            <w:enabled/>
            <w:calcOnExit w:val="0"/>
            <w:textInput>
              <w:default w:val="ии"/>
            </w:textInput>
          </w:ffData>
        </w:fldChar>
      </w:r>
      <w:bookmarkStart w:id="31" w:name="ТекстовоеПоле142"/>
      <w:r w:rsidR="00522804">
        <w:rPr>
          <w:rFonts w:ascii="Times New Roman" w:hAnsi="Times New Roman"/>
          <w:sz w:val="24"/>
          <w:szCs w:val="24"/>
        </w:rPr>
        <w:instrText xml:space="preserve"> FORMTEXT </w:instrText>
      </w:r>
      <w:r w:rsidR="00522804">
        <w:rPr>
          <w:rFonts w:ascii="Times New Roman" w:hAnsi="Times New Roman"/>
          <w:sz w:val="24"/>
          <w:szCs w:val="24"/>
        </w:rPr>
      </w:r>
      <w:r w:rsidR="00522804">
        <w:rPr>
          <w:rFonts w:ascii="Times New Roman" w:hAnsi="Times New Roman"/>
          <w:sz w:val="24"/>
          <w:szCs w:val="24"/>
        </w:rPr>
        <w:fldChar w:fldCharType="separate"/>
      </w:r>
      <w:r w:rsidR="00522804">
        <w:rPr>
          <w:rFonts w:ascii="Times New Roman" w:hAnsi="Times New Roman"/>
          <w:noProof/>
          <w:sz w:val="24"/>
          <w:szCs w:val="24"/>
        </w:rPr>
        <w:t>ии</w:t>
      </w:r>
      <w:r w:rsidR="00522804">
        <w:rPr>
          <w:rFonts w:ascii="Times New Roman" w:hAnsi="Times New Roman"/>
          <w:sz w:val="24"/>
          <w:szCs w:val="24"/>
        </w:rPr>
        <w:fldChar w:fldCharType="end"/>
      </w:r>
      <w:bookmarkEnd w:id="31"/>
      <w:r w:rsidR="00991D06" w:rsidRPr="00CA2CD0">
        <w:rPr>
          <w:rFonts w:ascii="Times New Roman" w:hAnsi="Times New Roman"/>
          <w:sz w:val="24"/>
          <w:szCs w:val="24"/>
        </w:rPr>
        <w:t xml:space="preserve"> на использование ПО: </w:t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на срок с 13 декабря 2017 года по 12 декабря 2018 года"/>
            </w:textInput>
          </w:ffData>
        </w:fldChar>
      </w:r>
      <w:r w:rsidR="00706DB4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706DB4">
        <w:rPr>
          <w:rFonts w:ascii="Times New Roman" w:hAnsi="Times New Roman"/>
          <w:sz w:val="24"/>
          <w:szCs w:val="24"/>
          <w:highlight w:val="lightGray"/>
        </w:rPr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706DB4">
        <w:rPr>
          <w:rFonts w:ascii="Times New Roman" w:hAnsi="Times New Roman"/>
          <w:noProof/>
          <w:sz w:val="24"/>
          <w:szCs w:val="24"/>
          <w:highlight w:val="lightGray"/>
        </w:rPr>
        <w:t>на срок с 13 декабря 2017 года по 12 декабря 2018 года</w:t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991D06" w:rsidRPr="00CA2CD0">
        <w:rPr>
          <w:rFonts w:ascii="Times New Roman" w:hAnsi="Times New Roman"/>
          <w:sz w:val="24"/>
          <w:szCs w:val="24"/>
        </w:rPr>
        <w:t xml:space="preserve">Срок, в течение которого ПО </w:t>
      </w:r>
      <w:r w:rsidR="006B56B1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6B1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6B56B1">
        <w:rPr>
          <w:rFonts w:ascii="Times New Roman" w:hAnsi="Times New Roman"/>
          <w:sz w:val="24"/>
          <w:szCs w:val="24"/>
          <w:highlight w:val="lightGray"/>
        </w:rPr>
      </w:r>
      <w:r w:rsidR="006B56B1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6B56B1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6B56B1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6B56B1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6B56B1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6B56B1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6B56B1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CA2CD0">
        <w:rPr>
          <w:rFonts w:ascii="Times New Roman" w:hAnsi="Times New Roman"/>
          <w:sz w:val="24"/>
          <w:szCs w:val="24"/>
        </w:rPr>
        <w:t xml:space="preserve"> должн</w:t>
      </w:r>
      <w:r w:rsidR="006B56B1">
        <w:rPr>
          <w:rFonts w:ascii="Times New Roman" w:hAnsi="Times New Roman"/>
          <w:sz w:val="24"/>
          <w:szCs w:val="24"/>
        </w:rPr>
        <w:t>о быть передано</w:t>
      </w:r>
      <w:r w:rsidR="00991D06" w:rsidRPr="00CA2CD0">
        <w:rPr>
          <w:rFonts w:ascii="Times New Roman" w:hAnsi="Times New Roman"/>
          <w:sz w:val="24"/>
          <w:szCs w:val="24"/>
        </w:rPr>
        <w:t xml:space="preserve">: </w:t>
      </w:r>
      <w:bookmarkStart w:id="32" w:name="ТекстовоеПоле91"/>
      <w:r w:rsidR="00706DB4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 11 декабря 2017 года"/>
            </w:textInput>
          </w:ffData>
        </w:fldChar>
      </w:r>
      <w:r w:rsidR="00706DB4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706DB4">
        <w:rPr>
          <w:rFonts w:ascii="Times New Roman" w:hAnsi="Times New Roman"/>
          <w:sz w:val="24"/>
          <w:szCs w:val="24"/>
          <w:highlight w:val="lightGray"/>
        </w:rPr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706DB4">
        <w:rPr>
          <w:rFonts w:ascii="Times New Roman" w:hAnsi="Times New Roman"/>
          <w:noProof/>
          <w:sz w:val="24"/>
          <w:szCs w:val="24"/>
          <w:highlight w:val="lightGray"/>
        </w:rPr>
        <w:t>до 11 декабря 2017 года</w:t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87400A">
        <w:rPr>
          <w:rFonts w:ascii="Times New Roman" w:hAnsi="Times New Roman"/>
          <w:sz w:val="24"/>
          <w:szCs w:val="24"/>
        </w:rPr>
        <w:t>.</w:t>
      </w:r>
    </w:p>
    <w:bookmarkEnd w:id="32"/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7F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4. </w:t>
      </w:r>
      <w:r w:rsidR="00991D06" w:rsidRPr="00CA2CD0">
        <w:rPr>
          <w:rFonts w:ascii="Times New Roman" w:hAnsi="Times New Roman"/>
          <w:sz w:val="24"/>
          <w:szCs w:val="24"/>
        </w:rPr>
        <w:t>Способ передачи ПО</w:t>
      </w:r>
      <w:r w:rsidR="0051103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03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511038">
        <w:rPr>
          <w:rFonts w:ascii="Times New Roman" w:hAnsi="Times New Roman"/>
          <w:sz w:val="24"/>
          <w:szCs w:val="24"/>
          <w:highlight w:val="lightGray"/>
        </w:rPr>
      </w:r>
      <w:r w:rsidR="0051103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51103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51103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51103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51103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51103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51103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991D06" w:rsidRPr="00CA2CD0">
        <w:rPr>
          <w:rFonts w:ascii="Times New Roman" w:hAnsi="Times New Roman"/>
          <w:sz w:val="24"/>
          <w:szCs w:val="24"/>
        </w:rPr>
        <w:t xml:space="preserve">и документации: </w:t>
      </w:r>
      <w:r w:rsidR="00E93AA5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2"/>
            <w:enabled/>
            <w:calcOnExit w:val="0"/>
            <w:textInput>
              <w:default w:val="в электронном виде (по электронной почте, веб-сайт)"/>
            </w:textInput>
          </w:ffData>
        </w:fldChar>
      </w:r>
      <w:bookmarkStart w:id="33" w:name="ТекстовоеПоле92"/>
      <w:r w:rsidR="00E93AA5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E93AA5">
        <w:rPr>
          <w:rFonts w:ascii="Times New Roman" w:hAnsi="Times New Roman"/>
          <w:sz w:val="24"/>
          <w:szCs w:val="24"/>
          <w:highlight w:val="lightGray"/>
        </w:rPr>
      </w:r>
      <w:r w:rsidR="00E93AA5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E93AA5">
        <w:rPr>
          <w:rFonts w:ascii="Times New Roman" w:hAnsi="Times New Roman"/>
          <w:noProof/>
          <w:sz w:val="24"/>
          <w:szCs w:val="24"/>
          <w:highlight w:val="lightGray"/>
        </w:rPr>
        <w:t>в электронном виде (по электронной почте, веб-сайт)</w:t>
      </w:r>
      <w:r w:rsidR="00E93AA5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3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r w:rsidR="00991D06" w:rsidRPr="00CA2CD0">
        <w:rPr>
          <w:rFonts w:ascii="Times New Roman" w:hAnsi="Times New Roman"/>
          <w:sz w:val="24"/>
          <w:szCs w:val="24"/>
        </w:rPr>
        <w:t xml:space="preserve">Аппаратно-программные требования: </w:t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3"/>
            <w:enabled/>
            <w:calcOnExit w:val="0"/>
            <w:textInput>
              <w:default w:val="ПК под управлением Windows 2008 R2/Windows 7."/>
            </w:textInput>
          </w:ffData>
        </w:fldChar>
      </w:r>
      <w:bookmarkStart w:id="34" w:name="ТекстовоеПоле93"/>
      <w:r w:rsidR="00706DB4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706DB4">
        <w:rPr>
          <w:rFonts w:ascii="Times New Roman" w:hAnsi="Times New Roman"/>
          <w:sz w:val="24"/>
          <w:szCs w:val="24"/>
          <w:highlight w:val="lightGray"/>
        </w:rPr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706DB4">
        <w:rPr>
          <w:rFonts w:ascii="Times New Roman" w:hAnsi="Times New Roman"/>
          <w:noProof/>
          <w:sz w:val="24"/>
          <w:szCs w:val="24"/>
          <w:highlight w:val="lightGray"/>
        </w:rPr>
        <w:t>ПК под управлением Windows 2008 R2/Windows 7.</w:t>
      </w:r>
      <w:r w:rsidR="00706DB4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4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</w:t>
      </w:r>
      <w:r w:rsidR="00991D06" w:rsidRPr="00CA2CD0">
        <w:rPr>
          <w:rFonts w:ascii="Times New Roman" w:hAnsi="Times New Roman"/>
          <w:sz w:val="24"/>
          <w:szCs w:val="24"/>
        </w:rPr>
        <w:t xml:space="preserve">Условия и сроки Гарантийного обслуживания ПО: </w:t>
      </w:r>
      <w:bookmarkStart w:id="35" w:name="ТекстовоеПоле94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4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5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</w:t>
      </w:r>
      <w:r w:rsidR="00991D06" w:rsidRPr="00CA2CD0">
        <w:rPr>
          <w:rFonts w:ascii="Times New Roman" w:hAnsi="Times New Roman"/>
          <w:sz w:val="24"/>
          <w:szCs w:val="24"/>
        </w:rPr>
        <w:t xml:space="preserve">Способ исполнения обязанности по Гарантийному обслуживанию ПО: </w:t>
      </w:r>
      <w:bookmarkStart w:id="36" w:name="ТекстовоеПоле95"/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6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</w:t>
      </w:r>
      <w:r w:rsidR="00991D06" w:rsidRPr="00CA2CD0">
        <w:rPr>
          <w:rFonts w:ascii="Times New Roman" w:hAnsi="Times New Roman"/>
          <w:sz w:val="24"/>
          <w:szCs w:val="24"/>
        </w:rPr>
        <w:t xml:space="preserve">Территория, на которой предоставляется неисключительная лицензия на использование ПО: </w:t>
      </w:r>
      <w:r w:rsidR="001F4EBD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96"/>
            <w:enabled/>
            <w:calcOnExit w:val="0"/>
            <w:textInput>
              <w:default w:val="РФ"/>
            </w:textInput>
          </w:ffData>
        </w:fldChar>
      </w:r>
      <w:bookmarkStart w:id="37" w:name="ТекстовоеПоле96"/>
      <w:r w:rsidR="001F4EBD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1F4EBD">
        <w:rPr>
          <w:rFonts w:ascii="Times New Roman" w:hAnsi="Times New Roman"/>
          <w:sz w:val="24"/>
          <w:szCs w:val="24"/>
          <w:highlight w:val="lightGray"/>
        </w:rPr>
      </w:r>
      <w:r w:rsidR="001F4EBD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1F4EBD">
        <w:rPr>
          <w:rFonts w:ascii="Times New Roman" w:hAnsi="Times New Roman"/>
          <w:noProof/>
          <w:sz w:val="24"/>
          <w:szCs w:val="24"/>
          <w:highlight w:val="lightGray"/>
        </w:rPr>
        <w:t>РФ</w:t>
      </w:r>
      <w:r w:rsidR="001F4EBD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7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</w:t>
      </w:r>
      <w:r w:rsidR="00991D06" w:rsidRPr="00CA2CD0">
        <w:rPr>
          <w:rFonts w:ascii="Times New Roman" w:hAnsi="Times New Roman"/>
          <w:sz w:val="24"/>
          <w:szCs w:val="24"/>
        </w:rPr>
        <w:t xml:space="preserve">Информационная помощь при установке ПО: </w:t>
      </w:r>
      <w:r w:rsidR="003A2F1A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86"/>
            <w:enabled/>
            <w:calcOnExit w:val="0"/>
            <w:textInput>
              <w:default w:val="применимо"/>
            </w:textInput>
          </w:ffData>
        </w:fldChar>
      </w:r>
      <w:bookmarkStart w:id="38" w:name="ТекстовоеПоле86"/>
      <w:r w:rsidR="003A2F1A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A2F1A">
        <w:rPr>
          <w:rFonts w:ascii="Times New Roman" w:hAnsi="Times New Roman"/>
          <w:sz w:val="24"/>
          <w:szCs w:val="24"/>
          <w:highlight w:val="lightGray"/>
        </w:rPr>
      </w:r>
      <w:r w:rsidR="003A2F1A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A2F1A">
        <w:rPr>
          <w:rFonts w:ascii="Times New Roman" w:hAnsi="Times New Roman"/>
          <w:noProof/>
          <w:sz w:val="24"/>
          <w:szCs w:val="24"/>
          <w:highlight w:val="lightGray"/>
        </w:rPr>
        <w:t>применимо</w:t>
      </w:r>
      <w:r w:rsidR="003A2F1A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38"/>
      <w:r w:rsidR="0087400A">
        <w:rPr>
          <w:rFonts w:ascii="Times New Roman" w:hAnsi="Times New Roman"/>
          <w:sz w:val="24"/>
          <w:szCs w:val="24"/>
        </w:rPr>
        <w:t>.</w:t>
      </w:r>
    </w:p>
    <w:p w:rsidR="00991D06" w:rsidRPr="00CA2CD0" w:rsidRDefault="00515BA1" w:rsidP="00AB28B1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991D06" w:rsidRPr="00CA2CD0">
        <w:rPr>
          <w:rFonts w:ascii="Times New Roman" w:hAnsi="Times New Roman"/>
          <w:noProof/>
          <w:sz w:val="24"/>
          <w:szCs w:val="24"/>
        </w:rPr>
        <w:t xml:space="preserve">9.1. Срок оказания информационной помощи по телефону: 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instrText xml:space="preserve"> FORMTEXT </w:instrTex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separate"/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991D06" w:rsidRPr="00CA2CD0">
        <w:rPr>
          <w:rFonts w:ascii="Times New Roman" w:hAnsi="Times New Roman"/>
          <w:noProof/>
          <w:sz w:val="24"/>
          <w:szCs w:val="24"/>
          <w:highlight w:val="lightGray"/>
        </w:rPr>
        <w:fldChar w:fldCharType="end"/>
      </w:r>
      <w:r w:rsidR="0087400A">
        <w:rPr>
          <w:rFonts w:ascii="Times New Roman" w:hAnsi="Times New Roman"/>
          <w:noProof/>
          <w:sz w:val="24"/>
          <w:szCs w:val="24"/>
        </w:rPr>
        <w:t>.</w:t>
      </w:r>
    </w:p>
    <w:p w:rsidR="00991D06" w:rsidRPr="00CA2CD0" w:rsidRDefault="00515BA1" w:rsidP="00AB28B1">
      <w:pPr>
        <w:pStyle w:val="24"/>
        <w:spacing w:line="276" w:lineRule="auto"/>
        <w:ind w:left="0" w:firstLine="0"/>
        <w:rPr>
          <w:noProof/>
        </w:rPr>
      </w:pPr>
      <w:r>
        <w:rPr>
          <w:noProof/>
        </w:rPr>
        <w:t xml:space="preserve">            </w:t>
      </w:r>
      <w:r w:rsidR="00991D06" w:rsidRPr="00CA2CD0">
        <w:rPr>
          <w:noProof/>
        </w:rPr>
        <w:t xml:space="preserve">9.2. Информационная помощь по телефону при установке и использовании ПО оказывается </w:t>
      </w:r>
      <w:r w:rsidR="008F7049">
        <w:rPr>
          <w:noProof/>
        </w:rPr>
        <w:t>Лицензиат</w:t>
      </w:r>
      <w:r w:rsidR="00991D06" w:rsidRPr="00CA2CD0">
        <w:rPr>
          <w:noProof/>
        </w:rPr>
        <w:t xml:space="preserve">ом с </w:t>
      </w:r>
      <w:r w:rsidR="00991D06" w:rsidRPr="00CA2CD0">
        <w:rPr>
          <w:noProof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991D06" w:rsidRPr="00CA2CD0">
        <w:rPr>
          <w:noProof/>
          <w:highlight w:val="lightGray"/>
        </w:rPr>
        <w:instrText xml:space="preserve"> FORMTEXT </w:instrText>
      </w:r>
      <w:r w:rsidR="00991D06" w:rsidRPr="00CA2CD0">
        <w:rPr>
          <w:noProof/>
          <w:highlight w:val="lightGray"/>
        </w:rPr>
      </w:r>
      <w:r w:rsidR="00991D06" w:rsidRPr="00CA2CD0">
        <w:rPr>
          <w:noProof/>
          <w:highlight w:val="lightGray"/>
        </w:rPr>
        <w:fldChar w:fldCharType="separate"/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fldChar w:fldCharType="end"/>
      </w:r>
      <w:r w:rsidR="00991D06" w:rsidRPr="00CA2CD0">
        <w:rPr>
          <w:noProof/>
        </w:rPr>
        <w:t xml:space="preserve"> до </w:t>
      </w:r>
      <w:r w:rsidR="00991D06" w:rsidRPr="00CA2CD0">
        <w:rPr>
          <w:noProof/>
          <w:highlight w:val="lightGray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991D06" w:rsidRPr="00CA2CD0">
        <w:rPr>
          <w:noProof/>
          <w:highlight w:val="lightGray"/>
        </w:rPr>
        <w:instrText xml:space="preserve"> FORMTEXT </w:instrText>
      </w:r>
      <w:r w:rsidR="00991D06" w:rsidRPr="00CA2CD0">
        <w:rPr>
          <w:noProof/>
          <w:highlight w:val="lightGray"/>
        </w:rPr>
      </w:r>
      <w:r w:rsidR="00991D06" w:rsidRPr="00CA2CD0">
        <w:rPr>
          <w:noProof/>
          <w:highlight w:val="lightGray"/>
        </w:rPr>
        <w:fldChar w:fldCharType="separate"/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t> </w:t>
      </w:r>
      <w:r w:rsidR="00991D06" w:rsidRPr="00CA2CD0">
        <w:rPr>
          <w:noProof/>
          <w:highlight w:val="lightGray"/>
        </w:rPr>
        <w:fldChar w:fldCharType="end"/>
      </w:r>
      <w:r w:rsidR="00991D06" w:rsidRPr="00CA2CD0">
        <w:rPr>
          <w:noProof/>
        </w:rPr>
        <w:t xml:space="preserve"> часов по </w:t>
      </w:r>
      <w:r w:rsidR="00991D06" w:rsidRPr="00CA2CD0">
        <w:rPr>
          <w:noProof/>
          <w:highlight w:val="lightGray"/>
        </w:rPr>
        <w:fldChar w:fldCharType="begin">
          <w:ffData>
            <w:name w:val="ТекстовоеПоле17"/>
            <w:enabled/>
            <w:calcOnExit w:val="0"/>
            <w:textInput>
              <w:default w:val="московскому"/>
            </w:textInput>
          </w:ffData>
        </w:fldChar>
      </w:r>
      <w:r w:rsidR="00991D06" w:rsidRPr="00CA2CD0">
        <w:rPr>
          <w:noProof/>
          <w:highlight w:val="lightGray"/>
        </w:rPr>
        <w:instrText xml:space="preserve"> FORMTEXT </w:instrText>
      </w:r>
      <w:r w:rsidR="00991D06" w:rsidRPr="00CA2CD0">
        <w:rPr>
          <w:noProof/>
          <w:highlight w:val="lightGray"/>
        </w:rPr>
      </w:r>
      <w:r w:rsidR="00991D06" w:rsidRPr="00CA2CD0">
        <w:rPr>
          <w:noProof/>
          <w:highlight w:val="lightGray"/>
        </w:rPr>
        <w:fldChar w:fldCharType="separate"/>
      </w:r>
      <w:r w:rsidR="00991D06" w:rsidRPr="00CA2CD0">
        <w:rPr>
          <w:noProof/>
          <w:highlight w:val="lightGray"/>
        </w:rPr>
        <w:t>московскому</w:t>
      </w:r>
      <w:r w:rsidR="00991D06" w:rsidRPr="00CA2CD0">
        <w:rPr>
          <w:noProof/>
          <w:highlight w:val="lightGray"/>
        </w:rPr>
        <w:fldChar w:fldCharType="end"/>
      </w:r>
      <w:r w:rsidR="00991D06" w:rsidRPr="00CA2CD0">
        <w:rPr>
          <w:noProof/>
        </w:rPr>
        <w:t xml:space="preserve"> времени с понедельника по пятницу, кроме выходных и государственных праздников.</w:t>
      </w:r>
    </w:p>
    <w:p w:rsidR="00991D06" w:rsidRDefault="00515BA1" w:rsidP="00AB28B1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991D06" w:rsidRPr="00991D06">
        <w:rPr>
          <w:rFonts w:ascii="Times New Roman" w:hAnsi="Times New Roman"/>
          <w:noProof/>
          <w:sz w:val="24"/>
          <w:szCs w:val="24"/>
        </w:rPr>
        <w:t xml:space="preserve">9.3. Информационная помощь при установке ПО включает в себя ответы на вопросы и получение инструкций </w:t>
      </w:r>
      <w:r w:rsidR="008F7049">
        <w:rPr>
          <w:rFonts w:ascii="Times New Roman" w:hAnsi="Times New Roman"/>
          <w:noProof/>
          <w:sz w:val="24"/>
          <w:szCs w:val="24"/>
        </w:rPr>
        <w:t>Сублицензиат</w:t>
      </w:r>
      <w:r w:rsidR="00991D06" w:rsidRPr="00991D06">
        <w:rPr>
          <w:rFonts w:ascii="Times New Roman" w:hAnsi="Times New Roman"/>
          <w:noProof/>
          <w:sz w:val="24"/>
          <w:szCs w:val="24"/>
        </w:rPr>
        <w:t>ом относительно самого процесса установки.</w:t>
      </w:r>
    </w:p>
    <w:p w:rsidR="00991D06" w:rsidRPr="00991D06" w:rsidRDefault="00515BA1" w:rsidP="00AB28B1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991D06" w:rsidRPr="00991D06">
        <w:rPr>
          <w:rFonts w:ascii="Times New Roman" w:hAnsi="Times New Roman"/>
          <w:noProof/>
          <w:sz w:val="24"/>
          <w:szCs w:val="24"/>
        </w:rPr>
        <w:t xml:space="preserve">9.4. Информационная помощь при использовании ПО включает в себя ответы на вопросы и получение инструкций </w:t>
      </w:r>
      <w:r w:rsidR="008F7049">
        <w:rPr>
          <w:rFonts w:ascii="Times New Roman" w:hAnsi="Times New Roman"/>
          <w:noProof/>
          <w:sz w:val="24"/>
          <w:szCs w:val="24"/>
        </w:rPr>
        <w:t>Сублицензиат</w:t>
      </w:r>
      <w:r w:rsidR="00991D06" w:rsidRPr="00991D06">
        <w:rPr>
          <w:rFonts w:ascii="Times New Roman" w:hAnsi="Times New Roman"/>
          <w:noProof/>
          <w:sz w:val="24"/>
          <w:szCs w:val="24"/>
        </w:rPr>
        <w:t xml:space="preserve">ом относительно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ПО. </w:t>
      </w:r>
      <w:r w:rsidR="008F7049">
        <w:rPr>
          <w:rFonts w:ascii="Times New Roman" w:hAnsi="Times New Roman"/>
          <w:noProof/>
          <w:sz w:val="24"/>
          <w:szCs w:val="24"/>
        </w:rPr>
        <w:t>Сублицензиат</w:t>
      </w:r>
      <w:r w:rsidR="00991D06" w:rsidRPr="00991D06">
        <w:rPr>
          <w:rFonts w:ascii="Times New Roman" w:hAnsi="Times New Roman"/>
          <w:noProof/>
          <w:sz w:val="24"/>
          <w:szCs w:val="24"/>
        </w:rPr>
        <w:t xml:space="preserve"> обязан предоставить </w:t>
      </w:r>
      <w:r w:rsidR="008F7049">
        <w:rPr>
          <w:rFonts w:ascii="Times New Roman" w:hAnsi="Times New Roman"/>
          <w:noProof/>
          <w:sz w:val="24"/>
          <w:szCs w:val="24"/>
        </w:rPr>
        <w:t>Лицензиат</w:t>
      </w:r>
      <w:r w:rsidR="00991D06" w:rsidRPr="00991D06">
        <w:rPr>
          <w:rFonts w:ascii="Times New Roman" w:hAnsi="Times New Roman"/>
          <w:noProof/>
          <w:sz w:val="24"/>
          <w:szCs w:val="24"/>
        </w:rPr>
        <w:t>у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т.п.</w:t>
      </w:r>
    </w:p>
    <w:p w:rsidR="00991D06" w:rsidRPr="00991D06" w:rsidRDefault="00515BA1" w:rsidP="00AB2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1D06" w:rsidRPr="00991D06">
        <w:rPr>
          <w:rFonts w:ascii="Times New Roman" w:hAnsi="Times New Roman"/>
          <w:sz w:val="24"/>
          <w:szCs w:val="24"/>
        </w:rPr>
        <w:t xml:space="preserve">10. Иные условия: 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t> </w:t>
      </w:r>
      <w:r w:rsidR="00991D06" w:rsidRPr="00991D06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D3437F" w:rsidRPr="00991D06" w:rsidRDefault="00D3437F" w:rsidP="00991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D3437F" w:rsidRPr="00D3437F" w:rsidTr="0051778B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D3437F" w:rsidRPr="00D3437F" w:rsidRDefault="00C647D6" w:rsidP="00D3437F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D3437F"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D3437F" w:rsidRPr="00D3437F" w:rsidTr="00C647D6">
        <w:trPr>
          <w:trHeight w:val="897"/>
        </w:trPr>
        <w:tc>
          <w:tcPr>
            <w:tcW w:w="4968" w:type="dxa"/>
          </w:tcPr>
          <w:p w:rsidR="00D3437F" w:rsidRPr="004D2EC7" w:rsidRDefault="006737B0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="004D2EC7"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3437F" w:rsidRPr="00D3437F" w:rsidRDefault="002B15DF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D3437F" w:rsidRPr="00D3437F" w:rsidRDefault="00345C9E" w:rsidP="00673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D3437F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437F" w:rsidRPr="00D3437F" w:rsidRDefault="00D3437F" w:rsidP="00F034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3437F" w:rsidRPr="00D3437F" w:rsidRDefault="00D3437F" w:rsidP="00D3437F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4" w:type="dxa"/>
            <w:gridSpan w:val="2"/>
          </w:tcPr>
          <w:p w:rsidR="00D3437F" w:rsidRPr="004D2EC7" w:rsidRDefault="006737B0" w:rsidP="00C647D6">
            <w:pPr>
              <w:spacing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="004D2EC7"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3437F" w:rsidRDefault="00F235B8" w:rsidP="00F235B8">
            <w:pPr>
              <w:spacing w:after="0" w:line="240" w:lineRule="auto"/>
              <w:ind w:left="58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F235B8" w:rsidRPr="00D3437F" w:rsidRDefault="00F235B8" w:rsidP="00F235B8">
            <w:pPr>
              <w:spacing w:after="0" w:line="240" w:lineRule="auto"/>
              <w:ind w:left="58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35B8" w:rsidRDefault="00F235B8" w:rsidP="00C647D6">
            <w:pPr>
              <w:spacing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37F" w:rsidRPr="00D3437F" w:rsidRDefault="00F235B8" w:rsidP="00C647D6">
            <w:pPr>
              <w:spacing w:line="240" w:lineRule="auto"/>
              <w:ind w:left="3537"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Сергеев Д.А.</w:t>
            </w:r>
            <w:r w:rsidR="00D3437F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437F" w:rsidRPr="00D3437F" w:rsidRDefault="00D3437F" w:rsidP="00C647D6">
            <w:pPr>
              <w:spacing w:line="240" w:lineRule="auto"/>
              <w:ind w:left="3537" w:firstLine="2268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 w:rsidSect="004C3C06">
          <w:pgSz w:w="16838" w:h="11906" w:orient="landscape"/>
          <w:pgMar w:top="709" w:right="709" w:bottom="851" w:left="993" w:header="709" w:footer="709" w:gutter="0"/>
          <w:cols w:space="708"/>
          <w:docGrid w:linePitch="360"/>
        </w:sectPr>
      </w:pPr>
    </w:p>
    <w:p w:rsidR="006737B0" w:rsidRPr="00BD057C" w:rsidRDefault="00D3437F" w:rsidP="00673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057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="006737B0" w:rsidRPr="00BD057C">
        <w:rPr>
          <w:rFonts w:ascii="Times New Roman" w:hAnsi="Times New Roman"/>
          <w:b/>
          <w:sz w:val="24"/>
          <w:szCs w:val="24"/>
        </w:rPr>
        <w:t xml:space="preserve"> </w:t>
      </w:r>
    </w:p>
    <w:p w:rsidR="00D3437F" w:rsidRPr="00BD057C" w:rsidRDefault="00D3437F" w:rsidP="006737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D057C">
        <w:rPr>
          <w:rFonts w:ascii="Times New Roman" w:hAnsi="Times New Roman"/>
          <w:b/>
          <w:sz w:val="24"/>
          <w:szCs w:val="24"/>
        </w:rPr>
        <w:t>к Договору №</w: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BD057C">
        <w:rPr>
          <w:rFonts w:ascii="Times New Roman" w:hAnsi="Times New Roman"/>
          <w:b/>
          <w:sz w:val="24"/>
          <w:szCs w:val="24"/>
        </w:rPr>
        <w:t xml:space="preserve"> </w:t>
      </w:r>
      <w:r w:rsidRPr="00BD057C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BD057C">
        <w:rPr>
          <w:rFonts w:ascii="Times New Roman" w:hAnsi="Times New Roman"/>
          <w:b/>
          <w:sz w:val="24"/>
          <w:szCs w:val="24"/>
        </w:rPr>
        <w:t xml:space="preserve"> 20</w: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BD057C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BD057C">
        <w:rPr>
          <w:rFonts w:ascii="Times New Roman" w:hAnsi="Times New Roman"/>
          <w:b/>
          <w:sz w:val="24"/>
          <w:szCs w:val="24"/>
        </w:rPr>
        <w:t>г.</w:t>
      </w:r>
    </w:p>
    <w:p w:rsidR="00D3437F" w:rsidRPr="00D3437F" w:rsidRDefault="00D3437F" w:rsidP="004E2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2B15DF" w:rsidP="00D3437F">
      <w:pPr>
        <w:tabs>
          <w:tab w:val="left" w:pos="708"/>
          <w:tab w:val="right" w:pos="446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г.</w:t>
      </w:r>
    </w:p>
    <w:p w:rsidR="00D3437F" w:rsidRPr="00D3437F" w:rsidRDefault="006E15F5" w:rsidP="00BD057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0"/>
            <w:enabled/>
            <w:calcOnExit w:val="0"/>
            <w:textInput/>
          </w:ffData>
        </w:fldChar>
      </w:r>
      <w:bookmarkStart w:id="39" w:name="ТекстовоеПоле15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9"/>
      <w:r w:rsidR="004D2EC7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8546AC">
        <w:rPr>
          <w:rFonts w:ascii="Times New Roman" w:hAnsi="Times New Roman"/>
          <w:sz w:val="24"/>
          <w:szCs w:val="24"/>
        </w:rPr>
        <w:t>ОАО «</w:t>
      </w:r>
      <w:proofErr w:type="spellStart"/>
      <w:r w:rsidR="008546AC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8546AC">
        <w:rPr>
          <w:rFonts w:ascii="Times New Roman" w:hAnsi="Times New Roman"/>
          <w:sz w:val="24"/>
          <w:szCs w:val="24"/>
        </w:rPr>
        <w:t>»,</w:t>
      </w:r>
      <w:r w:rsidR="004D2EC7" w:rsidRPr="00D3437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F235B8">
        <w:rPr>
          <w:rFonts w:ascii="Times New Roman" w:hAnsi="Times New Roman"/>
          <w:sz w:val="24"/>
          <w:szCs w:val="24"/>
        </w:rPr>
        <w:t>Генеральн</w:t>
      </w:r>
      <w:r w:rsidR="00B56E10">
        <w:rPr>
          <w:rFonts w:ascii="Times New Roman" w:hAnsi="Times New Roman"/>
          <w:sz w:val="24"/>
          <w:szCs w:val="24"/>
        </w:rPr>
        <w:t>ого</w:t>
      </w:r>
      <w:r w:rsidR="00F235B8">
        <w:rPr>
          <w:rFonts w:ascii="Times New Roman" w:hAnsi="Times New Roman"/>
          <w:sz w:val="24"/>
          <w:szCs w:val="24"/>
        </w:rPr>
        <w:t xml:space="preserve"> директор</w:t>
      </w:r>
      <w:r w:rsidR="00B56E10">
        <w:rPr>
          <w:rFonts w:ascii="Times New Roman" w:hAnsi="Times New Roman"/>
          <w:sz w:val="24"/>
          <w:szCs w:val="24"/>
        </w:rPr>
        <w:t>а</w:t>
      </w:r>
      <w:r w:rsidR="00F235B8">
        <w:rPr>
          <w:rFonts w:ascii="Times New Roman" w:hAnsi="Times New Roman"/>
          <w:sz w:val="24"/>
          <w:szCs w:val="24"/>
        </w:rPr>
        <w:t xml:space="preserve"> Сергеева Дениса Анатольевича</w:t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F235B8">
        <w:rPr>
          <w:rFonts w:ascii="Times New Roman" w:hAnsi="Times New Roman"/>
          <w:sz w:val="24"/>
          <w:szCs w:val="24"/>
        </w:rPr>
        <w:t>Устава,</w:t>
      </w:r>
      <w:r w:rsidR="006458F6">
        <w:rPr>
          <w:rFonts w:ascii="Times New Roman" w:hAnsi="Times New Roman"/>
          <w:sz w:val="24"/>
          <w:szCs w:val="24"/>
        </w:rPr>
        <w:t xml:space="preserve"> </w:t>
      </w:r>
      <w:r w:rsidR="004D2EC7" w:rsidRPr="00D3437F">
        <w:rPr>
          <w:rFonts w:ascii="Times New Roman" w:hAnsi="Times New Roman"/>
          <w:sz w:val="24"/>
          <w:szCs w:val="24"/>
        </w:rPr>
        <w:t>с другой стороны, вместе и по отдельности именуемые соответственно «Стороны» и «Сторона»</w:t>
      </w:r>
      <w:r w:rsidR="00946ABB">
        <w:rPr>
          <w:rFonts w:ascii="Times New Roman" w:hAnsi="Times New Roman"/>
          <w:sz w:val="24"/>
          <w:szCs w:val="24"/>
        </w:rPr>
        <w:t>, договорились</w:t>
      </w:r>
      <w:r w:rsidR="00D3437F" w:rsidRPr="00D3437F"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D3437F" w:rsidRPr="00D3437F" w:rsidRDefault="00D3437F" w:rsidP="00BD0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r w:rsidRPr="00D3437F">
        <w:rPr>
          <w:rFonts w:ascii="Times New Roman" w:hAnsi="Times New Roman"/>
          <w:sz w:val="24"/>
          <w:szCs w:val="24"/>
        </w:rPr>
        <w:t xml:space="preserve"> обязательств по Договору №</w:t>
      </w:r>
      <w:bookmarkStart w:id="40" w:name="ТекстовоеПоле19"/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0"/>
      <w:r w:rsidR="00946ABB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</w:rPr>
        <w:t xml:space="preserve">(далее по тексту «Договор»)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Pr="00D3437F">
        <w:rPr>
          <w:rFonts w:ascii="Times New Roman" w:hAnsi="Times New Roman"/>
          <w:sz w:val="24"/>
          <w:szCs w:val="24"/>
        </w:rPr>
        <w:t xml:space="preserve"> обязуется оказать услуги/выполнить работы в соответствии с настоящим Приложением.</w:t>
      </w:r>
    </w:p>
    <w:p w:rsidR="002010CB" w:rsidRDefault="002010CB" w:rsidP="00946AB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437F" w:rsidRPr="00D3437F" w:rsidRDefault="00D3437F" w:rsidP="00946AB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37F">
        <w:rPr>
          <w:rFonts w:ascii="Times New Roman" w:hAnsi="Times New Roman"/>
          <w:b/>
          <w:color w:val="000000"/>
          <w:sz w:val="24"/>
          <w:szCs w:val="24"/>
        </w:rPr>
        <w:t>Регламент технической поддержки</w:t>
      </w:r>
    </w:p>
    <w:p w:rsidR="00D3437F" w:rsidRPr="00D3437F" w:rsidRDefault="00D3437F" w:rsidP="00946ABB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37F">
        <w:rPr>
          <w:rFonts w:ascii="Times New Roman" w:hAnsi="Times New Roman"/>
          <w:b/>
          <w:color w:val="000000"/>
          <w:sz w:val="24"/>
          <w:szCs w:val="24"/>
        </w:rPr>
        <w:t>программного обеспечения (ПО)</w:t>
      </w:r>
    </w:p>
    <w:p w:rsidR="005C09AD" w:rsidRDefault="005C09AD" w:rsidP="005C0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AB28B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Наименование ПО: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4E2043" w:rsidRDefault="004E2043" w:rsidP="00AB28B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3437F" w:rsidRPr="00D3437F" w:rsidRDefault="00D3437F" w:rsidP="00AB28B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3437F">
        <w:rPr>
          <w:rFonts w:ascii="Times New Roman" w:hAnsi="Times New Roman"/>
          <w:noProof/>
          <w:sz w:val="24"/>
          <w:szCs w:val="24"/>
        </w:rPr>
        <w:t xml:space="preserve">Место нахождения </w:t>
      </w:r>
      <w:r w:rsidRPr="00D3437F">
        <w:rPr>
          <w:rFonts w:ascii="Times New Roman" w:hAnsi="Times New Roman"/>
          <w:sz w:val="24"/>
          <w:szCs w:val="24"/>
        </w:rPr>
        <w:t>ПО</w:t>
      </w:r>
      <w:r w:rsidRPr="00D3437F">
        <w:rPr>
          <w:rFonts w:ascii="Times New Roman" w:hAnsi="Times New Roman"/>
          <w:noProof/>
          <w:sz w:val="24"/>
          <w:szCs w:val="24"/>
        </w:rPr>
        <w:t xml:space="preserve">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B28B1" w:rsidRDefault="00AB28B1" w:rsidP="00AB28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1. Перечень услуг по технической поддержке ПО:</w:t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1.1. Консультирование пользователей по вопросам функционирования ПО </w:t>
      </w:r>
      <w:proofErr w:type="spellStart"/>
      <w:r w:rsidRPr="00D3437F">
        <w:rPr>
          <w:rFonts w:ascii="Times New Roman" w:hAnsi="Times New Roman"/>
          <w:sz w:val="24"/>
          <w:szCs w:val="24"/>
        </w:rPr>
        <w:t>по</w:t>
      </w:r>
      <w:proofErr w:type="spellEnd"/>
      <w:r w:rsidRPr="00D3437F">
        <w:rPr>
          <w:rFonts w:ascii="Times New Roman" w:hAnsi="Times New Roman"/>
          <w:sz w:val="24"/>
          <w:szCs w:val="24"/>
        </w:rPr>
        <w:t xml:space="preserve"> электронной почте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или по телефону: 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Консультационная помощь по телефону оказывается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84362F">
        <w:rPr>
          <w:rFonts w:ascii="Times New Roman" w:hAnsi="Times New Roman"/>
          <w:sz w:val="24"/>
          <w:szCs w:val="24"/>
        </w:rPr>
        <w:t>ом</w:t>
      </w:r>
      <w:r w:rsidRPr="00D3437F">
        <w:rPr>
          <w:rFonts w:ascii="Times New Roman" w:hAnsi="Times New Roman"/>
          <w:sz w:val="24"/>
          <w:szCs w:val="24"/>
        </w:rPr>
        <w:t xml:space="preserve"> с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до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по </w:t>
      </w:r>
      <w:bookmarkStart w:id="41" w:name="ТекстовоеПоле17"/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7"/>
            <w:enabled/>
            <w:calcOnExit w:val="0"/>
            <w:textInput>
              <w:default w:val="московскому"/>
            </w:textInput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московскому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1"/>
      <w:r w:rsidRPr="00D3437F">
        <w:rPr>
          <w:rFonts w:ascii="Times New Roman" w:hAnsi="Times New Roman"/>
          <w:sz w:val="24"/>
          <w:szCs w:val="24"/>
        </w:rPr>
        <w:t xml:space="preserve"> времени с понедельника по пятницу, кроме выходных и государственных праздников.</w:t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Консультационная помощь при использовании ПО включает в себя ответы на вопросы и получение инструкций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CA2CD0">
        <w:rPr>
          <w:rFonts w:ascii="Times New Roman" w:hAnsi="Times New Roman"/>
          <w:sz w:val="24"/>
          <w:szCs w:val="24"/>
        </w:rPr>
        <w:t>ом</w:t>
      </w:r>
      <w:r w:rsidRPr="00CA2CD0">
        <w:rPr>
          <w:rFonts w:ascii="Times New Roman" w:hAnsi="Times New Roman"/>
          <w:sz w:val="24"/>
          <w:szCs w:val="24"/>
        </w:rPr>
        <w:t xml:space="preserve"> относительно</w:t>
      </w:r>
      <w:r w:rsidRPr="00D3437F">
        <w:rPr>
          <w:rFonts w:ascii="Times New Roman" w:hAnsi="Times New Roman"/>
          <w:sz w:val="24"/>
          <w:szCs w:val="24"/>
        </w:rPr>
        <w:t xml:space="preserve">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ПО.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Pr="00D3437F">
        <w:rPr>
          <w:rFonts w:ascii="Times New Roman" w:hAnsi="Times New Roman"/>
          <w:sz w:val="24"/>
          <w:szCs w:val="24"/>
        </w:rPr>
        <w:t xml:space="preserve"> обязан предоставить 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CA2CD0">
        <w:rPr>
          <w:rFonts w:ascii="Times New Roman" w:hAnsi="Times New Roman"/>
          <w:sz w:val="24"/>
          <w:szCs w:val="24"/>
        </w:rPr>
        <w:t>у</w:t>
      </w:r>
      <w:r w:rsidRPr="00D3437F">
        <w:rPr>
          <w:rFonts w:ascii="Times New Roman" w:hAnsi="Times New Roman"/>
          <w:sz w:val="24"/>
          <w:szCs w:val="24"/>
        </w:rPr>
        <w:t xml:space="preserve">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 п.</w:t>
      </w:r>
    </w:p>
    <w:p w:rsidR="00D3437F" w:rsidRPr="00D3437F" w:rsidRDefault="00D3437F" w:rsidP="00AB2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Иные условия: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1.2. Исправление ошибок в работе ПО: </w:t>
      </w:r>
      <w:r w:rsidR="003403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казать способ передачи исправлений, например, предоставление программных заплат-исправлений по электронным каналам связи."/>
            </w:textInput>
          </w:ffData>
        </w:fldChar>
      </w:r>
      <w:r w:rsidR="0034031D">
        <w:rPr>
          <w:rFonts w:ascii="Times New Roman" w:hAnsi="Times New Roman"/>
          <w:sz w:val="24"/>
          <w:szCs w:val="24"/>
        </w:rPr>
        <w:instrText xml:space="preserve"> FORMTEXT </w:instrText>
      </w:r>
      <w:r w:rsidR="0034031D">
        <w:rPr>
          <w:rFonts w:ascii="Times New Roman" w:hAnsi="Times New Roman"/>
          <w:sz w:val="24"/>
          <w:szCs w:val="24"/>
        </w:rPr>
      </w:r>
      <w:r w:rsidR="0034031D">
        <w:rPr>
          <w:rFonts w:ascii="Times New Roman" w:hAnsi="Times New Roman"/>
          <w:sz w:val="24"/>
          <w:szCs w:val="24"/>
        </w:rPr>
        <w:fldChar w:fldCharType="separate"/>
      </w:r>
      <w:r w:rsidR="0034031D">
        <w:rPr>
          <w:rFonts w:ascii="Times New Roman" w:hAnsi="Times New Roman"/>
          <w:noProof/>
          <w:sz w:val="24"/>
          <w:szCs w:val="24"/>
        </w:rPr>
        <w:t>указать способ передачи исправлений, например, предоставление программных заплат-исправлений по электронным каналам связи.</w:t>
      </w:r>
      <w:r w:rsidR="0034031D">
        <w:rPr>
          <w:rFonts w:ascii="Times New Roman" w:hAnsi="Times New Roman"/>
          <w:sz w:val="24"/>
          <w:szCs w:val="24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437F">
        <w:rPr>
          <w:rFonts w:ascii="Times New Roman" w:hAnsi="Times New Roman"/>
          <w:sz w:val="24"/>
          <w:szCs w:val="24"/>
        </w:rPr>
        <w:t xml:space="preserve">1.3. Передача обновлений на программное обеспечение: </w:t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способ передачи обновлений, новых версий ПО, например, передача новых версий ПО по электронной почте или на CD-дисках  по месту нахождения Сублицензиата."/>
            </w:textInput>
          </w:ffData>
        </w:fldChar>
      </w:r>
      <w:r w:rsidR="0034031D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4031D">
        <w:rPr>
          <w:rFonts w:ascii="Times New Roman" w:hAnsi="Times New Roman"/>
          <w:sz w:val="24"/>
          <w:szCs w:val="24"/>
          <w:highlight w:val="lightGray"/>
        </w:rPr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4031D">
        <w:rPr>
          <w:rFonts w:ascii="Times New Roman" w:hAnsi="Times New Roman"/>
          <w:noProof/>
          <w:sz w:val="24"/>
          <w:szCs w:val="24"/>
          <w:highlight w:val="lightGray"/>
        </w:rPr>
        <w:t>указать способ передачи обновлений, новых версий ПО, например, передача новых версий ПО по электронной почте или на CD-дисках  по месту нахождения Сублицензиата.</w:t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3437F">
        <w:rPr>
          <w:rFonts w:ascii="Times New Roman" w:hAnsi="Times New Roman"/>
          <w:sz w:val="24"/>
          <w:szCs w:val="24"/>
        </w:rPr>
        <w:t xml:space="preserve">1.4. Язык поддержки: </w:t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русский."/>
            </w:textInput>
          </w:ffData>
        </w:fldChar>
      </w:r>
      <w:r w:rsidR="0034031D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4031D">
        <w:rPr>
          <w:rFonts w:ascii="Times New Roman" w:hAnsi="Times New Roman"/>
          <w:sz w:val="24"/>
          <w:szCs w:val="24"/>
          <w:highlight w:val="lightGray"/>
        </w:rPr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4031D">
        <w:rPr>
          <w:rFonts w:ascii="Times New Roman" w:hAnsi="Times New Roman"/>
          <w:noProof/>
          <w:sz w:val="24"/>
          <w:szCs w:val="24"/>
          <w:highlight w:val="lightGray"/>
        </w:rPr>
        <w:t>русский.</w:t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D3437F" w:rsidRPr="00D3437F" w:rsidRDefault="00D3437F" w:rsidP="00AB2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1.5. Время оказания услуг по технической поддержке: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поддержка предоставляется по рабочим дням с 9:00 до 18:00 по московскому времени."/>
            </w:textInput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поддержка предоставляется по рабочим дням с 9:00 до 18:00 по московскому времени.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</w:t>
      </w:r>
    </w:p>
    <w:p w:rsidR="00D3437F" w:rsidRPr="00D3437F" w:rsidRDefault="00D3437F" w:rsidP="00AB28B1">
      <w:pPr>
        <w:tabs>
          <w:tab w:val="left" w:pos="9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 xml:space="preserve">1.6. Иные условия: </w:t>
      </w:r>
      <w:bookmarkStart w:id="42" w:name="ТекстовоеПоле20"/>
      <w:r w:rsidR="0034031D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20"/>
            <w:enabled/>
            <w:calcOnExit w:val="0"/>
            <w:textInput>
              <w:default w:val="                             ."/>
            </w:textInput>
          </w:ffData>
        </w:fldChar>
      </w:r>
      <w:r w:rsidR="0034031D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4031D">
        <w:rPr>
          <w:rFonts w:ascii="Times New Roman" w:hAnsi="Times New Roman"/>
          <w:sz w:val="24"/>
          <w:szCs w:val="24"/>
          <w:highlight w:val="lightGray"/>
        </w:rPr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4031D">
        <w:rPr>
          <w:rFonts w:ascii="Times New Roman" w:hAnsi="Times New Roman"/>
          <w:noProof/>
          <w:sz w:val="24"/>
          <w:szCs w:val="24"/>
          <w:highlight w:val="lightGray"/>
        </w:rPr>
        <w:t xml:space="preserve">                             .</w:t>
      </w:r>
      <w:r w:rsidR="0034031D"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2"/>
    </w:p>
    <w:p w:rsidR="00AB28B1" w:rsidRDefault="00AB28B1" w:rsidP="00AB28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D3437F" w:rsidP="002010CB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2. Срок оказания услуг по технической поддержке ПО</w:t>
      </w:r>
      <w:r w:rsidRPr="00D3437F">
        <w:rPr>
          <w:rFonts w:ascii="Times New Roman" w:hAnsi="Times New Roman"/>
          <w:sz w:val="24"/>
          <w:szCs w:val="24"/>
        </w:rPr>
        <w:t xml:space="preserve">: </w:t>
      </w:r>
      <w:r w:rsidR="002010C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 месяцев с даты подписания Акта приема-передачи неисключительных лицензий на использование ПО в соотвествии с Приложением № 1 к Договору."/>
            </w:textInput>
          </w:ffData>
        </w:fldChar>
      </w:r>
      <w:r w:rsidR="002010CB">
        <w:rPr>
          <w:rFonts w:ascii="Times New Roman" w:hAnsi="Times New Roman"/>
          <w:sz w:val="24"/>
          <w:szCs w:val="24"/>
        </w:rPr>
        <w:instrText xml:space="preserve"> FORMTEXT </w:instrText>
      </w:r>
      <w:r w:rsidR="002010CB">
        <w:rPr>
          <w:rFonts w:ascii="Times New Roman" w:hAnsi="Times New Roman"/>
          <w:sz w:val="24"/>
          <w:szCs w:val="24"/>
        </w:rPr>
      </w:r>
      <w:r w:rsidR="002010CB">
        <w:rPr>
          <w:rFonts w:ascii="Times New Roman" w:hAnsi="Times New Roman"/>
          <w:sz w:val="24"/>
          <w:szCs w:val="24"/>
        </w:rPr>
        <w:fldChar w:fldCharType="separate"/>
      </w:r>
      <w:r w:rsidR="002010CB">
        <w:rPr>
          <w:rFonts w:ascii="Times New Roman" w:hAnsi="Times New Roman"/>
          <w:noProof/>
          <w:sz w:val="24"/>
          <w:szCs w:val="24"/>
        </w:rPr>
        <w:t>12 месяцев с даты подписания Акта приема-передачи неисключительных лицензий на использование ПО в соотвествии с Приложением № 1 к Договору.</w:t>
      </w:r>
      <w:r w:rsidR="002010CB">
        <w:rPr>
          <w:rFonts w:ascii="Times New Roman" w:hAnsi="Times New Roman"/>
          <w:sz w:val="24"/>
          <w:szCs w:val="24"/>
        </w:rPr>
        <w:fldChar w:fldCharType="end"/>
      </w:r>
    </w:p>
    <w:p w:rsidR="00AB28B1" w:rsidRDefault="00AB28B1" w:rsidP="00314B43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437F" w:rsidRPr="00D3437F" w:rsidRDefault="00D3437F" w:rsidP="00314B43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lastRenderedPageBreak/>
        <w:t>3. Стоимость услуг по технической поддержк</w:t>
      </w:r>
      <w:r w:rsidR="00B849D9">
        <w:rPr>
          <w:rFonts w:ascii="Times New Roman" w:hAnsi="Times New Roman"/>
          <w:b/>
          <w:sz w:val="24"/>
          <w:szCs w:val="24"/>
        </w:rPr>
        <w:t>е</w:t>
      </w:r>
      <w:r w:rsidRPr="00D3437F">
        <w:rPr>
          <w:rFonts w:ascii="Times New Roman" w:hAnsi="Times New Roman"/>
          <w:b/>
          <w:sz w:val="24"/>
          <w:szCs w:val="24"/>
        </w:rPr>
        <w:t xml:space="preserve"> ПО</w:t>
      </w:r>
      <w:r w:rsidRPr="00D34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37F">
        <w:rPr>
          <w:rFonts w:ascii="Times New Roman" w:hAnsi="Times New Roman"/>
          <w:sz w:val="24"/>
          <w:szCs w:val="24"/>
        </w:rPr>
        <w:t>по</w:t>
      </w:r>
      <w:proofErr w:type="spellEnd"/>
      <w:r w:rsidRPr="00D3437F">
        <w:rPr>
          <w:rFonts w:ascii="Times New Roman" w:hAnsi="Times New Roman"/>
          <w:sz w:val="24"/>
          <w:szCs w:val="24"/>
        </w:rPr>
        <w:t xml:space="preserve"> настоящему Приложению составляет: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16"/>
        <w:gridCol w:w="2410"/>
        <w:gridCol w:w="1985"/>
      </w:tblGrid>
      <w:tr w:rsidR="0087400A" w:rsidRPr="00B849D9" w:rsidTr="00AB28B1">
        <w:trPr>
          <w:trHeight w:val="672"/>
        </w:trPr>
        <w:tc>
          <w:tcPr>
            <w:tcW w:w="712" w:type="dxa"/>
          </w:tcPr>
          <w:p w:rsidR="0087400A" w:rsidRPr="00B849D9" w:rsidRDefault="0087400A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87400A" w:rsidRPr="00B849D9" w:rsidRDefault="0087400A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D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849D9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410" w:type="dxa"/>
          </w:tcPr>
          <w:p w:rsidR="00033BAB" w:rsidRDefault="00F1373C" w:rsidP="0003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D9">
              <w:rPr>
                <w:rFonts w:ascii="Times New Roman" w:hAnsi="Times New Roman"/>
                <w:sz w:val="24"/>
                <w:szCs w:val="24"/>
              </w:rPr>
              <w:t xml:space="preserve">Стоимость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033BAB">
              <w:rPr>
                <w:rFonts w:ascii="Times New Roman" w:hAnsi="Times New Roman"/>
                <w:sz w:val="24"/>
                <w:szCs w:val="24"/>
              </w:rPr>
              <w:t>(</w:t>
            </w:r>
            <w:r w:rsidR="006842E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/квартал"/>
                  </w:textInput>
                </w:ffData>
              </w:fldChar>
            </w:r>
            <w:r w:rsidR="006842E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6842E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6842E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6842E1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месяц/квартал</w:t>
            </w:r>
            <w:r w:rsidR="006842E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B849D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7400A" w:rsidRPr="00B849D9" w:rsidRDefault="00F1373C" w:rsidP="0003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B849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указать валюту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2010CB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B849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с НДС/без НДС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87400A" w:rsidRPr="00B849D9" w:rsidRDefault="00F1373C" w:rsidP="002010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9D9">
              <w:rPr>
                <w:rFonts w:ascii="Times New Roman" w:hAnsi="Times New Roman"/>
                <w:sz w:val="24"/>
                <w:szCs w:val="24"/>
              </w:rPr>
              <w:t>Стоимость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B849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указать валюту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2010CB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B849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с НДС/без НДС</w:t>
            </w:r>
            <w:r w:rsidRPr="00B849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hanging="284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AB28B1" w:rsidP="00AB28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Pr="00D3437F" w:rsidRDefault="00CF24B7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Pr="00D3437F" w:rsidRDefault="00CF24B7" w:rsidP="00743C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Pr="00D3437F" w:rsidRDefault="00CF24B7" w:rsidP="00743C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Pr="00D3437F" w:rsidRDefault="00CF24B7" w:rsidP="00743C7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Default="00CF24B7"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CF24B7" w:rsidRPr="00D3437F" w:rsidTr="00AB28B1">
        <w:trPr>
          <w:trHeight w:val="442"/>
        </w:trPr>
        <w:tc>
          <w:tcPr>
            <w:tcW w:w="712" w:type="dxa"/>
          </w:tcPr>
          <w:p w:rsidR="00CF24B7" w:rsidRDefault="00CF24B7" w:rsidP="00AB28B1">
            <w:pPr>
              <w:ind w:left="-142"/>
            </w:pP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0C05A7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CF24B7" w:rsidRPr="00D3437F" w:rsidRDefault="00CF24B7" w:rsidP="00AB28B1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CF24B7" w:rsidRPr="00D3437F" w:rsidRDefault="00CF24B7" w:rsidP="00D3437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3E050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CF24B7" w:rsidRDefault="00CF24B7"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EC62D9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E5A05" w:rsidRPr="00D3437F" w:rsidTr="00AB28B1">
        <w:trPr>
          <w:trHeight w:val="442"/>
        </w:trPr>
        <w:tc>
          <w:tcPr>
            <w:tcW w:w="712" w:type="dxa"/>
          </w:tcPr>
          <w:p w:rsidR="003E5A05" w:rsidRPr="003E5A05" w:rsidRDefault="003E5A05" w:rsidP="003E5A05">
            <w:pPr>
              <w:ind w:left="-142"/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3E5A05" w:rsidRDefault="003E5A05" w:rsidP="003E5A05">
            <w:pPr>
              <w:spacing w:line="240" w:lineRule="auto"/>
              <w:ind w:left="-142"/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E5A05" w:rsidRPr="00D3437F" w:rsidTr="00AB28B1">
        <w:trPr>
          <w:trHeight w:val="442"/>
        </w:trPr>
        <w:tc>
          <w:tcPr>
            <w:tcW w:w="712" w:type="dxa"/>
          </w:tcPr>
          <w:p w:rsidR="003E5A05" w:rsidRPr="003E5A05" w:rsidRDefault="003E5A05" w:rsidP="003E5A05">
            <w:pPr>
              <w:ind w:left="-142"/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3E5A05" w:rsidRPr="003E5A05" w:rsidRDefault="003E5A05" w:rsidP="003E5A05">
            <w:pPr>
              <w:spacing w:line="240" w:lineRule="auto"/>
              <w:ind w:left="-142"/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3E5A05" w:rsidRPr="00D3437F" w:rsidTr="00AB28B1">
        <w:trPr>
          <w:trHeight w:val="442"/>
        </w:trPr>
        <w:tc>
          <w:tcPr>
            <w:tcW w:w="712" w:type="dxa"/>
          </w:tcPr>
          <w:p w:rsidR="003E5A05" w:rsidRPr="003E5A05" w:rsidRDefault="003E5A05" w:rsidP="003E5A05">
            <w:pPr>
              <w:ind w:left="-142"/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216" w:type="dxa"/>
          </w:tcPr>
          <w:p w:rsidR="003E5A05" w:rsidRPr="003E5A05" w:rsidRDefault="003E5A05" w:rsidP="003E5A05">
            <w:pPr>
              <w:spacing w:line="240" w:lineRule="auto"/>
              <w:ind w:left="-142"/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pP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410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985" w:type="dxa"/>
          </w:tcPr>
          <w:p w:rsidR="003E5A05" w:rsidRDefault="003E5A05"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7055BA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D3437F" w:rsidRDefault="00314B43" w:rsidP="00D3437F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3437F" w:rsidRPr="00D3437F">
        <w:rPr>
          <w:rFonts w:ascii="Times New Roman" w:hAnsi="Times New Roman"/>
          <w:sz w:val="24"/>
          <w:szCs w:val="24"/>
        </w:rPr>
        <w:t>Стоимость услуг по технической поддержке</w:t>
      </w:r>
      <w:r w:rsidR="009C685D">
        <w:rPr>
          <w:rFonts w:ascii="Times New Roman" w:hAnsi="Times New Roman"/>
          <w:sz w:val="24"/>
          <w:szCs w:val="24"/>
        </w:rPr>
        <w:t xml:space="preserve"> программного обеспечения</w:t>
      </w:r>
      <w:r w:rsidR="00D3437F" w:rsidRPr="00D3437F">
        <w:rPr>
          <w:rFonts w:ascii="Times New Roman" w:hAnsi="Times New Roman"/>
          <w:sz w:val="24"/>
          <w:szCs w:val="24"/>
        </w:rPr>
        <w:t xml:space="preserve"> составляет: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t xml:space="preserve">, </w:t>
      </w:r>
      <w:bookmarkStart w:id="43" w:name="ТекстовоеПоле149"/>
      <w:r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149"/>
            <w:enabled/>
            <w:calcOnExit w:val="0"/>
            <w:textInput>
              <w:default w:val="в том числе НДС 18% _______/НДС не облагается согласно гл. 26.2 НК РФ (Лицензиат применяет упрощенную систему налогообложения)."/>
            </w:textInput>
          </w:ffData>
        </w:fldChar>
      </w:r>
      <w:r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sz w:val="24"/>
          <w:szCs w:val="24"/>
          <w:highlight w:val="lightGray"/>
        </w:rPr>
      </w:r>
      <w:r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/>
          <w:noProof/>
          <w:sz w:val="24"/>
          <w:szCs w:val="24"/>
          <w:highlight w:val="lightGray"/>
        </w:rPr>
        <w:t>в том числе НДС 18% _______/НДС не облагается согласно гл. 26.2 НК РФ (Лицензиат применяет упрощенную систему налогообложения).</w:t>
      </w:r>
      <w:r>
        <w:rPr>
          <w:rFonts w:ascii="Times New Roman" w:hAnsi="Times New Roman"/>
          <w:sz w:val="24"/>
          <w:szCs w:val="24"/>
          <w:highlight w:val="lightGray"/>
        </w:rPr>
        <w:fldChar w:fldCharType="end"/>
      </w:r>
      <w:bookmarkEnd w:id="43"/>
    </w:p>
    <w:p w:rsidR="002960C2" w:rsidRPr="00D3437F" w:rsidRDefault="002960C2" w:rsidP="002960C2">
      <w:pPr>
        <w:tabs>
          <w:tab w:val="left" w:pos="907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2010CB" w:rsidRPr="00D3437F" w:rsidTr="005A5DAE">
        <w:trPr>
          <w:trHeight w:val="897"/>
        </w:trPr>
        <w:tc>
          <w:tcPr>
            <w:tcW w:w="4968" w:type="dxa"/>
          </w:tcPr>
          <w:p w:rsidR="002010CB" w:rsidRPr="004D2EC7" w:rsidRDefault="002010CB" w:rsidP="0029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010CB" w:rsidRPr="00D3437F" w:rsidRDefault="002010CB" w:rsidP="0029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2010CB" w:rsidRPr="00D3437F" w:rsidRDefault="002010CB" w:rsidP="0029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010CB" w:rsidRPr="00D3437F" w:rsidRDefault="002010CB" w:rsidP="0029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010CB" w:rsidRPr="00D3437F" w:rsidRDefault="002010CB" w:rsidP="002960C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2010CB" w:rsidRPr="004D2EC7" w:rsidRDefault="002010CB" w:rsidP="0029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010CB" w:rsidRPr="00D3437F" w:rsidRDefault="002010CB" w:rsidP="0029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2010CB" w:rsidRPr="00D3437F" w:rsidRDefault="002010CB" w:rsidP="0029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010CB" w:rsidRPr="00D3437F" w:rsidRDefault="002010CB" w:rsidP="00296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010CB" w:rsidRDefault="002010CB" w:rsidP="00BE10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10CB" w:rsidRDefault="002010CB" w:rsidP="00BE10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10CB" w:rsidRDefault="002010CB" w:rsidP="00BB04CA">
      <w:pPr>
        <w:spacing w:after="0"/>
        <w:ind w:left="-284" w:firstLine="284"/>
        <w:jc w:val="right"/>
        <w:rPr>
          <w:rFonts w:ascii="Times New Roman" w:hAnsi="Times New Roman"/>
          <w:b/>
          <w:sz w:val="24"/>
          <w:szCs w:val="24"/>
        </w:rPr>
        <w:sectPr w:rsidR="002010CB" w:rsidSect="002010CB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822" w:right="709" w:bottom="1559" w:left="1701" w:header="709" w:footer="709" w:gutter="0"/>
          <w:cols w:space="708"/>
          <w:docGrid w:linePitch="360"/>
        </w:sectPr>
      </w:pPr>
    </w:p>
    <w:p w:rsidR="00537B53" w:rsidRDefault="002B15DF" w:rsidP="00BB04CA">
      <w:pPr>
        <w:spacing w:after="0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BE10B4" w:rsidRPr="00BE10B4">
        <w:rPr>
          <w:rFonts w:ascii="Times New Roman" w:hAnsi="Times New Roman"/>
          <w:b/>
          <w:sz w:val="24"/>
          <w:szCs w:val="24"/>
        </w:rPr>
        <w:t>рило</w:t>
      </w:r>
      <w:r w:rsidR="00D3437F" w:rsidRPr="00BE10B4">
        <w:rPr>
          <w:rFonts w:ascii="Times New Roman" w:hAnsi="Times New Roman"/>
          <w:b/>
          <w:sz w:val="24"/>
          <w:szCs w:val="24"/>
        </w:rPr>
        <w:t>жение №3</w:t>
      </w:r>
    </w:p>
    <w:p w:rsidR="00D3437F" w:rsidRPr="00D3437F" w:rsidRDefault="00BE10B4" w:rsidP="00BB04CA">
      <w:pPr>
        <w:spacing w:after="0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437F" w:rsidRPr="00D3437F">
        <w:rPr>
          <w:rFonts w:ascii="Times New Roman" w:hAnsi="Times New Roman"/>
          <w:b/>
          <w:sz w:val="24"/>
          <w:szCs w:val="24"/>
        </w:rPr>
        <w:t>к Договору №</w: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b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D3437F" w:rsidRPr="00D3437F">
        <w:rPr>
          <w:rFonts w:ascii="Times New Roman" w:hAnsi="Times New Roman"/>
          <w:b/>
          <w:sz w:val="24"/>
          <w:szCs w:val="24"/>
        </w:rPr>
        <w:t xml:space="preserve"> 20</w: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="006737B0">
        <w:rPr>
          <w:rFonts w:ascii="Times New Roman" w:hAnsi="Times New Roman"/>
          <w:b/>
          <w:sz w:val="24"/>
          <w:szCs w:val="24"/>
        </w:rPr>
        <w:t xml:space="preserve"> г.</w:t>
      </w:r>
    </w:p>
    <w:p w:rsidR="00B843C1" w:rsidRDefault="00B843C1" w:rsidP="00B843C1">
      <w:pPr>
        <w:spacing w:after="0" w:line="240" w:lineRule="auto"/>
        <w:ind w:left="-284" w:right="-1276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D3437F" w:rsidRPr="00D3437F" w:rsidRDefault="00B843C1" w:rsidP="001611F2">
      <w:pPr>
        <w:spacing w:line="240" w:lineRule="auto"/>
        <w:ind w:left="-284" w:right="-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sz w:val="24"/>
          <w:szCs w:val="24"/>
          <w:highlight w:val="lightGray"/>
        </w:rPr>
      </w:r>
      <w:r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                       </w:t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  <w:t xml:space="preserve">    </w:t>
      </w:r>
      <w:r w:rsidR="00AF10F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AF10F9">
        <w:rPr>
          <w:rFonts w:ascii="Times New Roman" w:hAnsi="Times New Roman"/>
          <w:sz w:val="24"/>
          <w:szCs w:val="24"/>
        </w:rPr>
        <w:t xml:space="preserve">          </w:t>
      </w:r>
      <w:r w:rsidR="00D3437F" w:rsidRPr="00D3437F">
        <w:rPr>
          <w:rFonts w:ascii="Times New Roman" w:hAnsi="Times New Roman"/>
          <w:sz w:val="24"/>
          <w:szCs w:val="24"/>
        </w:rPr>
        <w:t xml:space="preserve">  </w:t>
      </w:r>
      <w:r w:rsidR="00C9591B">
        <w:rPr>
          <w:rFonts w:ascii="Times New Roman" w:hAnsi="Times New Roman"/>
          <w:sz w:val="24"/>
          <w:szCs w:val="24"/>
        </w:rPr>
        <w:t xml:space="preserve">     «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C9591B">
        <w:rPr>
          <w:rFonts w:ascii="Times New Roman" w:hAnsi="Times New Roman"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г.</w:t>
      </w:r>
    </w:p>
    <w:p w:rsidR="00D3437F" w:rsidRPr="00D3437F" w:rsidRDefault="00BB04CA" w:rsidP="002C2DEC">
      <w:pPr>
        <w:pStyle w:val="24"/>
        <w:ind w:left="-284" w:right="-142" w:firstLine="0"/>
      </w:pPr>
      <w:r>
        <w:t xml:space="preserve">             </w:t>
      </w:r>
      <w:r>
        <w:fldChar w:fldCharType="begin">
          <w:ffData>
            <w:name w:val="ТекстовоеПоле152"/>
            <w:enabled/>
            <w:calcOnExit w:val="0"/>
            <w:textInput/>
          </w:ffData>
        </w:fldChar>
      </w:r>
      <w:bookmarkStart w:id="44" w:name="ТекстовоеПоле1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 xml:space="preserve">, </w:t>
      </w:r>
      <w:r w:rsidR="004D2EC7" w:rsidRPr="00D3437F">
        <w:t xml:space="preserve">именуемое в дальнейшем </w:t>
      </w:r>
      <w:r w:rsidR="004D2EC7" w:rsidRPr="004D2EC7">
        <w:rPr>
          <w:b/>
        </w:rPr>
        <w:t>«</w:t>
      </w:r>
      <w:r w:rsidR="008F7049">
        <w:rPr>
          <w:b/>
        </w:rPr>
        <w:t>Лицензиат</w:t>
      </w:r>
      <w:r w:rsidR="004D2EC7" w:rsidRPr="004D2EC7">
        <w:rPr>
          <w:b/>
        </w:rPr>
        <w:t>»</w:t>
      </w:r>
      <w:r w:rsidR="004D2EC7" w:rsidRPr="00D3437F">
        <w:t xml:space="preserve">, в лице </w:t>
      </w:r>
      <w:r w:rsidR="004D2EC7"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highlight w:val="lightGray"/>
        </w:rPr>
        <w:instrText xml:space="preserve"> FORMTEXT </w:instrText>
      </w:r>
      <w:r w:rsidR="004D2EC7" w:rsidRPr="00D3437F">
        <w:rPr>
          <w:highlight w:val="lightGray"/>
        </w:rPr>
      </w:r>
      <w:r w:rsidR="004D2EC7" w:rsidRPr="00D3437F">
        <w:rPr>
          <w:highlight w:val="lightGray"/>
        </w:rPr>
        <w:fldChar w:fldCharType="separate"/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highlight w:val="lightGray"/>
        </w:rPr>
        <w:fldChar w:fldCharType="end"/>
      </w:r>
      <w:r w:rsidR="004D2EC7" w:rsidRPr="00D3437F">
        <w:t xml:space="preserve">, действующего на основании </w:t>
      </w:r>
      <w:r w:rsidR="004D2EC7" w:rsidRPr="00D3437F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highlight w:val="lightGray"/>
        </w:rPr>
        <w:instrText xml:space="preserve"> FORMTEXT </w:instrText>
      </w:r>
      <w:r w:rsidR="004D2EC7" w:rsidRPr="00D3437F">
        <w:rPr>
          <w:highlight w:val="lightGray"/>
        </w:rPr>
      </w:r>
      <w:r w:rsidR="004D2EC7" w:rsidRPr="00D3437F">
        <w:rPr>
          <w:highlight w:val="lightGray"/>
        </w:rPr>
        <w:fldChar w:fldCharType="separate"/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noProof/>
          <w:highlight w:val="lightGray"/>
        </w:rPr>
        <w:t> </w:t>
      </w:r>
      <w:r w:rsidR="004D2EC7" w:rsidRPr="00D3437F">
        <w:rPr>
          <w:highlight w:val="lightGray"/>
        </w:rPr>
        <w:fldChar w:fldCharType="end"/>
      </w:r>
      <w:r w:rsidR="004D2EC7" w:rsidRPr="00D3437F">
        <w:t xml:space="preserve">, с одной стороны, и </w:t>
      </w:r>
      <w:r w:rsidR="008546AC">
        <w:t>ОАО «</w:t>
      </w:r>
      <w:proofErr w:type="spellStart"/>
      <w:r w:rsidR="008546AC">
        <w:t>ВНИПИнефть</w:t>
      </w:r>
      <w:proofErr w:type="spellEnd"/>
      <w:r w:rsidR="008546AC">
        <w:t>»</w:t>
      </w:r>
      <w:r w:rsidR="004D2EC7" w:rsidRPr="00D3437F">
        <w:t xml:space="preserve">, именуемое в дальнейшем </w:t>
      </w:r>
      <w:r w:rsidR="004D2EC7" w:rsidRPr="004D2EC7">
        <w:rPr>
          <w:b/>
        </w:rPr>
        <w:t>«</w:t>
      </w:r>
      <w:r w:rsidR="008F7049">
        <w:rPr>
          <w:b/>
        </w:rPr>
        <w:t>Сублицензиат</w:t>
      </w:r>
      <w:r w:rsidR="004D2EC7" w:rsidRPr="004D2EC7">
        <w:rPr>
          <w:b/>
        </w:rPr>
        <w:t>»</w:t>
      </w:r>
      <w:r w:rsidR="004D2EC7" w:rsidRPr="00D3437F">
        <w:t xml:space="preserve">, в лице </w:t>
      </w:r>
      <w:r w:rsidR="00B56E10">
        <w:t>Генерального директора Сергеева Дениса Анатольевича</w:t>
      </w:r>
      <w:r w:rsidR="004D2EC7" w:rsidRPr="00D3437F">
        <w:t xml:space="preserve">, действующего на основании </w:t>
      </w:r>
      <w:r w:rsidR="00B56E10">
        <w:t xml:space="preserve">Устава, </w:t>
      </w:r>
      <w:r w:rsidR="006458F6">
        <w:t xml:space="preserve"> </w:t>
      </w:r>
      <w:r w:rsidR="004D2EC7" w:rsidRPr="00D3437F">
        <w:t>с другой стороны, вместе и по отдельности именуемые соответственно «Стороны» и «Сторона»</w:t>
      </w:r>
      <w:r w:rsidR="00D3437F" w:rsidRPr="00D3437F">
        <w:t xml:space="preserve">, </w:t>
      </w:r>
      <w:r w:rsidR="002C2DEC">
        <w:t xml:space="preserve">согласовали следующую </w:t>
      </w:r>
      <w:r w:rsidR="004E2043">
        <w:t>Ф</w:t>
      </w:r>
      <w:r w:rsidR="002C2DEC">
        <w:t>орму:</w:t>
      </w:r>
    </w:p>
    <w:p w:rsidR="00D3437F" w:rsidRPr="00D3437F" w:rsidRDefault="00D3437F" w:rsidP="002C2DEC">
      <w:pPr>
        <w:pStyle w:val="24"/>
        <w:ind w:left="-284" w:right="-142" w:firstLine="0"/>
        <w:rPr>
          <w:i/>
        </w:rPr>
      </w:pPr>
    </w:p>
    <w:p w:rsidR="00D3437F" w:rsidRPr="006737B0" w:rsidRDefault="00D3437F" w:rsidP="00BB04CA">
      <w:pPr>
        <w:pStyle w:val="24"/>
        <w:ind w:left="-284" w:right="-568" w:firstLine="0"/>
        <w:rPr>
          <w:b/>
          <w:i/>
          <w:caps/>
        </w:rPr>
      </w:pPr>
      <w:r w:rsidRPr="006737B0">
        <w:rPr>
          <w:b/>
          <w:i/>
        </w:rPr>
        <w:t>Начало формы</w:t>
      </w:r>
    </w:p>
    <w:p w:rsidR="00D3437F" w:rsidRPr="00CF16E6" w:rsidRDefault="00D3437F" w:rsidP="00BB04CA">
      <w:pPr>
        <w:pStyle w:val="ab"/>
        <w:ind w:left="-284" w:right="-568"/>
        <w:outlineLvl w:val="0"/>
        <w:rPr>
          <w:szCs w:val="24"/>
        </w:rPr>
      </w:pPr>
      <w:r w:rsidRPr="00CF16E6">
        <w:rPr>
          <w:szCs w:val="24"/>
        </w:rPr>
        <w:t xml:space="preserve">Акт приема-передачи </w:t>
      </w:r>
    </w:p>
    <w:p w:rsidR="006C1F91" w:rsidRPr="00CF16E6" w:rsidRDefault="006C1F91" w:rsidP="001611F2">
      <w:pPr>
        <w:spacing w:line="240" w:lineRule="auto"/>
        <w:ind w:left="-284" w:right="-1276"/>
        <w:jc w:val="center"/>
        <w:rPr>
          <w:rFonts w:ascii="Times New Roman" w:hAnsi="Times New Roman"/>
          <w:i/>
          <w:sz w:val="24"/>
          <w:szCs w:val="24"/>
        </w:rPr>
      </w:pPr>
      <w:r w:rsidRPr="00CF16E6">
        <w:rPr>
          <w:rFonts w:ascii="Times New Roman" w:hAnsi="Times New Roman"/>
          <w:i/>
          <w:sz w:val="24"/>
          <w:szCs w:val="24"/>
        </w:rPr>
        <w:t xml:space="preserve">неисключительных лицензий на использование ПО </w:t>
      </w:r>
    </w:p>
    <w:p w:rsidR="00D3437F" w:rsidRPr="00D3437F" w:rsidRDefault="00D3437F" w:rsidP="00BB04CA">
      <w:pPr>
        <w:spacing w:line="240" w:lineRule="auto"/>
        <w:ind w:left="-284" w:right="-284"/>
        <w:jc w:val="center"/>
        <w:rPr>
          <w:rFonts w:ascii="Times New Roman" w:hAnsi="Times New Roman"/>
          <w:sz w:val="24"/>
          <w:szCs w:val="24"/>
        </w:rPr>
      </w:pPr>
      <w:r w:rsidRPr="00CF16E6">
        <w:rPr>
          <w:rFonts w:ascii="Times New Roman" w:hAnsi="Times New Roman"/>
          <w:sz w:val="24"/>
          <w:szCs w:val="24"/>
        </w:rPr>
        <w:t xml:space="preserve">г. </w:t>
      </w:r>
      <w:r w:rsidR="00AF10F9" w:rsidRPr="00CF16E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F16E6">
        <w:rPr>
          <w:rFonts w:ascii="Times New Roman" w:hAnsi="Times New Roman"/>
          <w:sz w:val="24"/>
          <w:szCs w:val="24"/>
        </w:rPr>
        <w:instrText xml:space="preserve"> FORMTEXT </w:instrText>
      </w:r>
      <w:r w:rsidR="00AF10F9" w:rsidRPr="00CF16E6">
        <w:rPr>
          <w:rFonts w:ascii="Times New Roman" w:hAnsi="Times New Roman"/>
          <w:sz w:val="24"/>
          <w:szCs w:val="24"/>
        </w:rPr>
      </w:r>
      <w:r w:rsidR="00AF10F9" w:rsidRPr="00CF16E6">
        <w:rPr>
          <w:rFonts w:ascii="Times New Roman" w:hAnsi="Times New Roman"/>
          <w:sz w:val="24"/>
          <w:szCs w:val="24"/>
        </w:rPr>
        <w:fldChar w:fldCharType="separate"/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noProof/>
          <w:sz w:val="24"/>
          <w:szCs w:val="24"/>
        </w:rPr>
        <w:t> </w:t>
      </w:r>
      <w:r w:rsidR="00AF10F9" w:rsidRPr="00CF16E6">
        <w:rPr>
          <w:rFonts w:ascii="Times New Roman" w:hAnsi="Times New Roman"/>
          <w:sz w:val="24"/>
          <w:szCs w:val="24"/>
        </w:rPr>
        <w:fldChar w:fldCharType="end"/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  <w:t xml:space="preserve"> </w:t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</w:r>
      <w:r w:rsidRPr="006C1F91">
        <w:rPr>
          <w:rFonts w:ascii="Times New Roman" w:hAnsi="Times New Roman"/>
          <w:sz w:val="24"/>
          <w:szCs w:val="24"/>
        </w:rPr>
        <w:tab/>
      </w:r>
      <w:r w:rsidR="00AF10F9" w:rsidRPr="006C1F91">
        <w:rPr>
          <w:rFonts w:ascii="Times New Roman" w:hAnsi="Times New Roman"/>
          <w:sz w:val="24"/>
          <w:szCs w:val="24"/>
        </w:rPr>
        <w:t xml:space="preserve">                           </w:t>
      </w:r>
      <w:r w:rsidR="00B673CD" w:rsidRPr="006C1F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F10F9" w:rsidRPr="006C1F91">
        <w:rPr>
          <w:rFonts w:ascii="Times New Roman" w:hAnsi="Times New Roman"/>
          <w:sz w:val="24"/>
          <w:szCs w:val="24"/>
        </w:rPr>
        <w:t xml:space="preserve"> </w:t>
      </w:r>
      <w:r w:rsidRPr="00D3437F">
        <w:rPr>
          <w:rFonts w:ascii="Times New Roman" w:hAnsi="Times New Roman"/>
          <w:sz w:val="24"/>
          <w:szCs w:val="24"/>
        </w:rPr>
        <w:tab/>
        <w:t>«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»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 20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>г.</w:t>
      </w:r>
    </w:p>
    <w:p w:rsidR="00D3437F" w:rsidRPr="00D3437F" w:rsidRDefault="00BB04CA" w:rsidP="00BB04CA">
      <w:pPr>
        <w:tabs>
          <w:tab w:val="left" w:pos="3686"/>
        </w:tabs>
        <w:spacing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1"/>
            <w:enabled/>
            <w:calcOnExit w:val="0"/>
            <w:textInput/>
          </w:ffData>
        </w:fldChar>
      </w:r>
      <w:bookmarkStart w:id="45" w:name="ТекстовоеПоле15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5"/>
      <w:r w:rsidR="00D3437F" w:rsidRPr="00CA2CD0">
        <w:rPr>
          <w:rFonts w:ascii="Times New Roman" w:hAnsi="Times New Roman"/>
          <w:sz w:val="24"/>
          <w:szCs w:val="24"/>
        </w:rPr>
        <w:t>, именуемое в дальнейшем «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D3437F" w:rsidRPr="00CA2CD0">
        <w:rPr>
          <w:rFonts w:ascii="Times New Roman" w:hAnsi="Times New Roman"/>
          <w:sz w:val="24"/>
          <w:szCs w:val="24"/>
        </w:rPr>
        <w:t xml:space="preserve">», в лице 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CA2CD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CA2CD0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CA2CD0">
        <w:rPr>
          <w:rFonts w:ascii="Times New Roman" w:hAnsi="Times New Roman"/>
          <w:sz w:val="24"/>
          <w:szCs w:val="24"/>
        </w:rPr>
        <w:t>, именуемое в дальнейшем «</w:t>
      </w:r>
      <w:r w:rsidR="008F7049">
        <w:rPr>
          <w:rFonts w:ascii="Times New Roman" w:hAnsi="Times New Roman"/>
          <w:sz w:val="24"/>
          <w:szCs w:val="24"/>
        </w:rPr>
        <w:t>Лицензиат</w:t>
      </w:r>
      <w:r w:rsidR="00D3437F" w:rsidRPr="00CA2CD0">
        <w:rPr>
          <w:rFonts w:ascii="Times New Roman" w:hAnsi="Times New Roman"/>
          <w:sz w:val="24"/>
          <w:szCs w:val="24"/>
        </w:rPr>
        <w:t xml:space="preserve">», в лице 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CA2CD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CA2CD0">
        <w:rPr>
          <w:rFonts w:ascii="Times New Roman" w:hAnsi="Times New Roman"/>
          <w:sz w:val="24"/>
          <w:szCs w:val="24"/>
        </w:rPr>
        <w:t>, с другой стороны, далее вместе и по отдельности именуемые соответственно</w:t>
      </w:r>
      <w:r w:rsidR="00D3437F" w:rsidRPr="00D3437F">
        <w:rPr>
          <w:rFonts w:ascii="Times New Roman" w:hAnsi="Times New Roman"/>
          <w:sz w:val="24"/>
          <w:szCs w:val="24"/>
        </w:rPr>
        <w:t xml:space="preserve"> «Стороны» или «Сторона», подписали настоящий Акт о нижеследующем:</w:t>
      </w:r>
    </w:p>
    <w:p w:rsidR="00D3437F" w:rsidRDefault="007841DC" w:rsidP="00BB04CA">
      <w:pPr>
        <w:tabs>
          <w:tab w:val="left" w:pos="851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F10F9">
        <w:rPr>
          <w:rFonts w:ascii="Times New Roman" w:hAnsi="Times New Roman"/>
          <w:sz w:val="24"/>
          <w:szCs w:val="24"/>
        </w:rPr>
        <w:t xml:space="preserve">1.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4D2EC7" w:rsidRPr="00CA2CD0">
        <w:rPr>
          <w:rFonts w:ascii="Times New Roman" w:hAnsi="Times New Roman"/>
          <w:sz w:val="24"/>
          <w:szCs w:val="24"/>
        </w:rPr>
        <w:t>у</w:t>
      </w:r>
      <w:r w:rsidR="00504D06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</w:rPr>
        <w:t>были переданы неисключительные лицензии на использование программ для ЭВМ (далее – ПО), в соответствие с Приложением №1 к  Договору №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 от 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20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AF10F9" w:rsidRPr="00CA2CD0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г.: </w:t>
      </w:r>
    </w:p>
    <w:p w:rsidR="002C2DEC" w:rsidRPr="00D3437F" w:rsidRDefault="002C2DEC" w:rsidP="00BB04CA">
      <w:pPr>
        <w:tabs>
          <w:tab w:val="left" w:pos="851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701"/>
        <w:gridCol w:w="1984"/>
        <w:gridCol w:w="1985"/>
        <w:gridCol w:w="1701"/>
        <w:gridCol w:w="2410"/>
      </w:tblGrid>
      <w:tr w:rsidR="004620A6" w:rsidRPr="00412E6C" w:rsidTr="00BB04CA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585ECC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412E6C">
              <w:rPr>
                <w:b w:val="0"/>
                <w:i w:val="0"/>
                <w:sz w:val="20"/>
                <w:szCs w:val="20"/>
                <w:lang w:val="ru-RU"/>
              </w:rPr>
              <w:t>№</w:t>
            </w:r>
          </w:p>
          <w:p w:rsidR="004620A6" w:rsidRPr="00412E6C" w:rsidRDefault="004620A6" w:rsidP="00585E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412E6C" w:rsidRDefault="004620A6" w:rsidP="00585ECC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412E6C">
              <w:rPr>
                <w:b w:val="0"/>
                <w:i w:val="0"/>
                <w:sz w:val="20"/>
                <w:szCs w:val="20"/>
                <w:lang w:val="ru-RU"/>
              </w:rPr>
              <w:t>Наименование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585E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Стоимость 1 неисключительной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585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E6C">
              <w:rPr>
                <w:rFonts w:ascii="Times New Roman" w:hAnsi="Times New Roman"/>
                <w:sz w:val="20"/>
                <w:szCs w:val="20"/>
              </w:rPr>
              <w:t>Количество передаваемых неисключительных лицензий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585E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ЭВМ, на которых  устанавливается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585EC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пользователей 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6" w:rsidRPr="00412E6C" w:rsidRDefault="004620A6" w:rsidP="004463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>Общая стоимость неисключительн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139"/>
                  <w:enabled/>
                  <w:calcOnExit w:val="0"/>
                  <w:textInput>
                    <w:default w:val="ой (-ых)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>ой (-ых)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 xml:space="preserve"> лиценз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140"/>
                  <w:enabled/>
                  <w:calcOnExit w:val="0"/>
                  <w:textInput>
                    <w:default w:val="ии (-ий) 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ии (-ий)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12E6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2E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46" w:name="ТекстовоеПоле148"/>
            <w:r w:rsidR="004463F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48"/>
                  <w:enabled/>
                  <w:calcOnExit w:val="0"/>
                  <w:textInput>
                    <w:default w:val="указать валюту"/>
                  </w:textInput>
                </w:ffData>
              </w:fldChar>
            </w:r>
            <w:r w:rsidR="004463F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463FD">
              <w:rPr>
                <w:rFonts w:ascii="Times New Roman" w:hAnsi="Times New Roman"/>
                <w:sz w:val="20"/>
                <w:szCs w:val="20"/>
              </w:rPr>
            </w:r>
            <w:r w:rsidR="004463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463FD">
              <w:rPr>
                <w:rFonts w:ascii="Times New Roman" w:hAnsi="Times New Roman"/>
                <w:noProof/>
                <w:sz w:val="20"/>
                <w:szCs w:val="20"/>
              </w:rPr>
              <w:t>указать валюту</w:t>
            </w:r>
            <w:r w:rsidR="004463F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  <w:r w:rsidRPr="00412E6C">
              <w:rPr>
                <w:rFonts w:ascii="Times New Roman" w:hAnsi="Times New Roman"/>
                <w:bCs/>
                <w:sz w:val="20"/>
                <w:szCs w:val="20"/>
              </w:rPr>
              <w:t xml:space="preserve"> (НДС не облагается)</w:t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0A6" w:rsidRPr="00991D06" w:rsidRDefault="004620A6" w:rsidP="00585ECC">
            <w:pPr>
              <w:rPr>
                <w:rFonts w:ascii="Times New Roman" w:hAnsi="Times New Roman"/>
                <w:bCs/>
                <w:color w:val="000000"/>
                <w:highlight w:val="lightGray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tr w:rsidR="004620A6" w:rsidRPr="00991D06" w:rsidTr="00BB04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A6" w:rsidRPr="00991D06" w:rsidRDefault="004620A6" w:rsidP="00585ECC">
            <w:pPr>
              <w:rPr>
                <w:rFonts w:ascii="Times New Roman" w:hAnsi="Times New Roman"/>
              </w:rPr>
            </w:pP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separate"/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eastAsia="Arial Unicode MS" w:hAnsi="Times New Roman"/>
                <w:bCs/>
                <w:noProof/>
                <w:color w:val="000000"/>
                <w:highlight w:val="lightGray"/>
              </w:rPr>
              <w:t> </w:t>
            </w:r>
            <w:r w:rsidRPr="00991D06">
              <w:rPr>
                <w:rFonts w:ascii="Times New Roman" w:hAnsi="Times New Roman"/>
                <w:bCs/>
                <w:color w:val="000000"/>
                <w:highlight w:val="lightGray"/>
              </w:rPr>
              <w:fldChar w:fldCharType="end"/>
            </w:r>
          </w:p>
        </w:tc>
      </w:tr>
    </w:tbl>
    <w:p w:rsidR="00B673CD" w:rsidRDefault="00B673CD" w:rsidP="00AF1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37F" w:rsidRPr="00D3437F" w:rsidRDefault="00AF10F9" w:rsidP="006A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3437F" w:rsidRPr="00D3437F">
        <w:rPr>
          <w:rFonts w:ascii="Times New Roman" w:hAnsi="Times New Roman"/>
          <w:sz w:val="24"/>
          <w:szCs w:val="24"/>
        </w:rPr>
        <w:t xml:space="preserve">Стоимость ПО </w:t>
      </w:r>
      <w:proofErr w:type="spellStart"/>
      <w:r w:rsidR="00D3437F" w:rsidRPr="00D3437F">
        <w:rPr>
          <w:rFonts w:ascii="Times New Roman" w:hAnsi="Times New Roman"/>
          <w:sz w:val="24"/>
          <w:szCs w:val="24"/>
        </w:rPr>
        <w:t>по</w:t>
      </w:r>
      <w:proofErr w:type="spellEnd"/>
      <w:r w:rsidR="00D3437F" w:rsidRPr="00D3437F">
        <w:rPr>
          <w:rFonts w:ascii="Times New Roman" w:hAnsi="Times New Roman"/>
          <w:sz w:val="24"/>
          <w:szCs w:val="24"/>
        </w:rPr>
        <w:t xml:space="preserve"> Акту составляет: </w:t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указать валюту)"/>
            </w:textInput>
          </w:ffData>
        </w:fldChar>
      </w:r>
      <w:r w:rsidR="004463FD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4463FD">
        <w:rPr>
          <w:rFonts w:ascii="Times New Roman" w:hAnsi="Times New Roman"/>
          <w:color w:val="000000"/>
          <w:sz w:val="24"/>
          <w:szCs w:val="24"/>
        </w:rPr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4463FD">
        <w:rPr>
          <w:rFonts w:ascii="Times New Roman" w:hAnsi="Times New Roman"/>
          <w:noProof/>
          <w:color w:val="000000"/>
          <w:sz w:val="24"/>
          <w:szCs w:val="24"/>
        </w:rPr>
        <w:t>(указать валюту)</w:t>
      </w:r>
      <w:r w:rsidR="004463FD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463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437F" w:rsidRPr="00D3437F">
        <w:rPr>
          <w:rFonts w:ascii="Times New Roman" w:hAnsi="Times New Roman"/>
          <w:sz w:val="24"/>
          <w:szCs w:val="24"/>
        </w:rPr>
        <w:t>НДС не облагается (</w:t>
      </w:r>
      <w:proofErr w:type="spellStart"/>
      <w:r w:rsidR="00D3437F" w:rsidRPr="00D3437F">
        <w:rPr>
          <w:rFonts w:ascii="Times New Roman" w:hAnsi="Times New Roman"/>
          <w:sz w:val="24"/>
          <w:szCs w:val="24"/>
        </w:rPr>
        <w:t>пп</w:t>
      </w:r>
      <w:proofErr w:type="spellEnd"/>
      <w:r w:rsidR="00D3437F" w:rsidRPr="00D3437F">
        <w:rPr>
          <w:rFonts w:ascii="Times New Roman" w:hAnsi="Times New Roman"/>
          <w:sz w:val="24"/>
          <w:szCs w:val="24"/>
        </w:rPr>
        <w:t>. 26 п</w:t>
      </w:r>
      <w:r w:rsidR="00CA2CD0">
        <w:rPr>
          <w:rFonts w:ascii="Times New Roman" w:hAnsi="Times New Roman"/>
          <w:sz w:val="24"/>
          <w:szCs w:val="24"/>
        </w:rPr>
        <w:t xml:space="preserve">. </w:t>
      </w:r>
      <w:r w:rsidR="00D3437F" w:rsidRPr="00D3437F">
        <w:rPr>
          <w:rFonts w:ascii="Times New Roman" w:hAnsi="Times New Roman"/>
          <w:sz w:val="24"/>
          <w:szCs w:val="24"/>
        </w:rPr>
        <w:t>2 ст.149 НК РФ)</w:t>
      </w:r>
    </w:p>
    <w:p w:rsidR="00D3437F" w:rsidRPr="00D3437F" w:rsidRDefault="00AF10F9" w:rsidP="006A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3437F" w:rsidRPr="00D3437F">
        <w:rPr>
          <w:rFonts w:ascii="Times New Roman" w:hAnsi="Times New Roman"/>
          <w:sz w:val="24"/>
          <w:szCs w:val="24"/>
        </w:rPr>
        <w:t xml:space="preserve">Срок, на который ПО передано: </w:t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D3437F" w:rsidRPr="00D3437F">
        <w:rPr>
          <w:rFonts w:ascii="Times New Roman" w:hAnsi="Times New Roman"/>
          <w:color w:val="000000"/>
          <w:sz w:val="24"/>
          <w:szCs w:val="24"/>
        </w:rPr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eastAsia="Arial Unicode MS" w:hAnsi="Times New Roman"/>
          <w:noProof/>
          <w:color w:val="000000"/>
          <w:sz w:val="24"/>
          <w:szCs w:val="24"/>
        </w:rPr>
        <w:t> </w:t>
      </w:r>
      <w:r w:rsidR="00D3437F" w:rsidRPr="00D3437F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D3437F" w:rsidRPr="00D3437F" w:rsidRDefault="00AF10F9" w:rsidP="006A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F7049">
        <w:rPr>
          <w:rFonts w:ascii="Times New Roman" w:hAnsi="Times New Roman"/>
          <w:sz w:val="24"/>
          <w:szCs w:val="24"/>
        </w:rPr>
        <w:t>Сублицензиат</w:t>
      </w:r>
      <w:r w:rsidR="00CA2CD0">
        <w:rPr>
          <w:rFonts w:ascii="Times New Roman" w:hAnsi="Times New Roman"/>
          <w:sz w:val="24"/>
          <w:szCs w:val="24"/>
        </w:rPr>
        <w:t>ом</w:t>
      </w:r>
      <w:r w:rsidR="00504D06">
        <w:rPr>
          <w:rFonts w:ascii="Times New Roman" w:hAnsi="Times New Roman"/>
          <w:sz w:val="24"/>
          <w:szCs w:val="24"/>
        </w:rPr>
        <w:t xml:space="preserve"> </w:t>
      </w:r>
      <w:r w:rsidR="00D3437F" w:rsidRPr="00D3437F">
        <w:rPr>
          <w:rFonts w:ascii="Times New Roman" w:hAnsi="Times New Roman"/>
          <w:sz w:val="24"/>
          <w:szCs w:val="24"/>
        </w:rPr>
        <w:t>получены все документы и принадлежности к ПО, необходимые для надлежащей инсталляции и использования ПО.</w:t>
      </w:r>
    </w:p>
    <w:p w:rsidR="00D3437F" w:rsidRPr="00D3437F" w:rsidRDefault="00AF10F9" w:rsidP="006A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3437F" w:rsidRPr="00D3437F">
        <w:rPr>
          <w:rFonts w:ascii="Times New Roman" w:hAnsi="Times New Roman"/>
          <w:sz w:val="24"/>
          <w:szCs w:val="24"/>
        </w:rPr>
        <w:t>Стороны взаимных претензий друг к другу не имеют.</w:t>
      </w:r>
    </w:p>
    <w:p w:rsidR="00D3437F" w:rsidRPr="00D3437F" w:rsidRDefault="00AF10F9" w:rsidP="006A31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3437F" w:rsidRPr="00D3437F">
        <w:rPr>
          <w:rFonts w:ascii="Times New Roman" w:hAnsi="Times New Roman"/>
          <w:sz w:val="24"/>
          <w:szCs w:val="24"/>
        </w:rPr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6A31FE" w:rsidRPr="00D3437F" w:rsidTr="006A31FE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6A31FE" w:rsidRPr="006A31FE" w:rsidRDefault="006A31FE" w:rsidP="006A31FE">
            <w:pPr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6A31FE">
              <w:rPr>
                <w:rFonts w:ascii="Times New Roman" w:hAnsi="Times New Roman"/>
                <w:sz w:val="24"/>
                <w:szCs w:val="24"/>
              </w:rPr>
              <w:t>Подписи сторон:</w:t>
            </w:r>
          </w:p>
        </w:tc>
      </w:tr>
      <w:tr w:rsidR="006A31FE" w:rsidRPr="00D3437F" w:rsidTr="006A31FE">
        <w:trPr>
          <w:trHeight w:val="897"/>
        </w:trPr>
        <w:tc>
          <w:tcPr>
            <w:tcW w:w="4968" w:type="dxa"/>
          </w:tcPr>
          <w:p w:rsidR="006A31FE" w:rsidRPr="004D2EC7" w:rsidRDefault="006A31FE" w:rsidP="006A3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31FE" w:rsidRPr="00D3437F" w:rsidRDefault="006A31FE" w:rsidP="006A3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6A31FE" w:rsidRDefault="006A31FE" w:rsidP="006A3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31FE" w:rsidRPr="00D3437F" w:rsidRDefault="006A31FE" w:rsidP="006A31FE">
            <w:pPr>
              <w:pStyle w:val="24"/>
              <w:ind w:left="-284" w:right="-568" w:firstLine="0"/>
            </w:pPr>
            <w:r w:rsidRPr="006A31FE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 Ко</w:t>
            </w:r>
            <w:r w:rsidRPr="006A31FE">
              <w:rPr>
                <w:b/>
                <w:i/>
              </w:rPr>
              <w:t>нец формы</w:t>
            </w:r>
          </w:p>
        </w:tc>
        <w:tc>
          <w:tcPr>
            <w:tcW w:w="9174" w:type="dxa"/>
            <w:gridSpan w:val="2"/>
          </w:tcPr>
          <w:p w:rsidR="006A31FE" w:rsidRPr="004D2EC7" w:rsidRDefault="006A31FE" w:rsidP="006A31FE">
            <w:pPr>
              <w:spacing w:after="0"/>
              <w:ind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31FE" w:rsidRPr="00D3437F" w:rsidRDefault="006A31FE" w:rsidP="006A31FE">
            <w:pPr>
              <w:spacing w:after="0"/>
              <w:ind w:firstLine="2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6A31FE" w:rsidRPr="00D3437F" w:rsidRDefault="006A31FE" w:rsidP="006A31FE">
            <w:pPr>
              <w:spacing w:after="0"/>
              <w:ind w:firstLine="22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1FE" w:rsidRPr="006A31FE" w:rsidTr="006A31FE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6A31FE" w:rsidRPr="00734031" w:rsidRDefault="006A31FE" w:rsidP="006A31FE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734031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6A31FE" w:rsidRPr="00D3437F" w:rsidTr="006A31FE">
        <w:trPr>
          <w:trHeight w:val="897"/>
        </w:trPr>
        <w:tc>
          <w:tcPr>
            <w:tcW w:w="4968" w:type="dxa"/>
          </w:tcPr>
          <w:p w:rsidR="006A31FE" w:rsidRPr="004D2EC7" w:rsidRDefault="006A31FE" w:rsidP="000D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31FE" w:rsidRPr="00D3437F" w:rsidRDefault="006A31FE" w:rsidP="000D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6A31FE" w:rsidRPr="00D3437F" w:rsidRDefault="006A31FE" w:rsidP="000D1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31FE" w:rsidRPr="00D3437F" w:rsidRDefault="006A31FE" w:rsidP="000D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A31FE" w:rsidRPr="00D3437F" w:rsidRDefault="006A31FE" w:rsidP="000D1028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4" w:type="dxa"/>
            <w:gridSpan w:val="2"/>
          </w:tcPr>
          <w:p w:rsidR="006A31FE" w:rsidRPr="00D3437F" w:rsidRDefault="000D1028" w:rsidP="000D1028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31FE"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="006A31FE" w:rsidRPr="004D2EC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028" w:rsidRDefault="006A31FE" w:rsidP="000D1028">
            <w:pPr>
              <w:spacing w:after="0" w:line="240" w:lineRule="auto"/>
              <w:ind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6A31FE" w:rsidRPr="00D3437F" w:rsidRDefault="000D1028" w:rsidP="000D1028">
            <w:pPr>
              <w:spacing w:after="0" w:line="240" w:lineRule="auto"/>
              <w:ind w:firstLine="2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bookmarkStart w:id="47" w:name="ТекстовоеПоле161"/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bookmarkEnd w:id="47"/>
            <w:r w:rsidR="006A31FE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6A31FE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6A31FE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6A31FE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6A31FE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6A31FE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6A31FE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6A31FE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6A31FE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6A31FE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6A31FE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6A31FE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31FE" w:rsidRPr="00D3437F" w:rsidRDefault="006A31FE" w:rsidP="000D1028">
            <w:pPr>
              <w:spacing w:after="0" w:line="240" w:lineRule="auto"/>
              <w:ind w:firstLine="2268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F1F96" w:rsidRDefault="007F1F96" w:rsidP="00991D06">
      <w:pPr>
        <w:spacing w:line="240" w:lineRule="auto"/>
        <w:ind w:firstLine="720"/>
        <w:rPr>
          <w:rFonts w:ascii="Times New Roman" w:hAnsi="Times New Roman"/>
          <w:sz w:val="24"/>
          <w:szCs w:val="24"/>
        </w:rPr>
        <w:sectPr w:rsidR="007F1F96" w:rsidSect="00BB04CA">
          <w:pgSz w:w="16838" w:h="11906" w:orient="landscape"/>
          <w:pgMar w:top="1701" w:right="820" w:bottom="709" w:left="1560" w:header="709" w:footer="709" w:gutter="0"/>
          <w:cols w:space="708"/>
          <w:docGrid w:linePitch="360"/>
        </w:sectPr>
      </w:pPr>
    </w:p>
    <w:p w:rsidR="00D3437F" w:rsidRPr="007F1F96" w:rsidRDefault="00D3437F" w:rsidP="007F1F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F1F96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58570A" w:rsidRPr="0058570A" w:rsidRDefault="00D3437F" w:rsidP="007F1F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к Договору №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b/>
          <w:sz w:val="24"/>
          <w:szCs w:val="24"/>
        </w:rPr>
        <w:t xml:space="preserve"> от 20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b/>
          <w:sz w:val="24"/>
          <w:szCs w:val="24"/>
        </w:rPr>
        <w:t>г.</w:t>
      </w:r>
    </w:p>
    <w:p w:rsidR="007F1F96" w:rsidRDefault="007F1F96" w:rsidP="007F1F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3437F" w:rsidRPr="00F37788" w:rsidRDefault="00F37788" w:rsidP="007F1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 xml:space="preserve">                    </w:t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7F1F96" w:rsidRPr="00F37788">
        <w:rPr>
          <w:rFonts w:ascii="Times New Roman" w:hAnsi="Times New Roman"/>
          <w:sz w:val="24"/>
          <w:szCs w:val="24"/>
        </w:rPr>
        <w:t xml:space="preserve">        </w:t>
      </w:r>
      <w:r w:rsidR="00D3437F" w:rsidRPr="00F37788">
        <w:rPr>
          <w:rFonts w:ascii="Times New Roman" w:hAnsi="Times New Roman"/>
          <w:sz w:val="24"/>
          <w:szCs w:val="24"/>
        </w:rPr>
        <w:tab/>
        <w:t xml:space="preserve">      </w:t>
      </w:r>
      <w:r w:rsidR="007F1F96" w:rsidRPr="00F37788">
        <w:rPr>
          <w:rFonts w:ascii="Times New Roman" w:hAnsi="Times New Roman"/>
          <w:sz w:val="24"/>
          <w:szCs w:val="24"/>
        </w:rPr>
        <w:t xml:space="preserve">    </w:t>
      </w:r>
      <w:r w:rsidRPr="00F37788">
        <w:rPr>
          <w:rFonts w:ascii="Times New Roman" w:hAnsi="Times New Roman"/>
          <w:sz w:val="24"/>
          <w:szCs w:val="24"/>
        </w:rPr>
        <w:t xml:space="preserve">              </w:t>
      </w:r>
      <w:r w:rsidR="007F1F96" w:rsidRPr="00F37788">
        <w:rPr>
          <w:rFonts w:ascii="Times New Roman" w:hAnsi="Times New Roman"/>
          <w:sz w:val="24"/>
          <w:szCs w:val="24"/>
        </w:rPr>
        <w:t xml:space="preserve">          «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7F1F96" w:rsidRPr="00F37788">
        <w:rPr>
          <w:rFonts w:ascii="Times New Roman" w:hAnsi="Times New Roman"/>
          <w:sz w:val="24"/>
          <w:szCs w:val="24"/>
        </w:rPr>
        <w:t>»</w:t>
      </w:r>
      <w:r w:rsidR="00D3437F" w:rsidRPr="00F37788">
        <w:rPr>
          <w:rFonts w:ascii="Times New Roman" w:hAnsi="Times New Roman"/>
          <w:sz w:val="24"/>
          <w:szCs w:val="24"/>
        </w:rPr>
        <w:t xml:space="preserve"> 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 xml:space="preserve"> 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>г.</w:t>
      </w:r>
    </w:p>
    <w:p w:rsidR="007F1F96" w:rsidRDefault="007F1F96" w:rsidP="006737B0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3437F" w:rsidRPr="00D3437F" w:rsidRDefault="006D1DB1" w:rsidP="00C94A06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6"/>
            <w:enabled/>
            <w:calcOnExit w:val="0"/>
            <w:textInput/>
          </w:ffData>
        </w:fldChar>
      </w:r>
      <w:bookmarkStart w:id="48" w:name="ТекстовоеПоле15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8"/>
      <w:r w:rsidR="004D2EC7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8546AC">
        <w:rPr>
          <w:rFonts w:ascii="Times New Roman" w:hAnsi="Times New Roman"/>
          <w:sz w:val="24"/>
          <w:szCs w:val="24"/>
        </w:rPr>
        <w:t>ОАО «</w:t>
      </w:r>
      <w:proofErr w:type="spellStart"/>
      <w:r w:rsidR="008546AC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8546AC">
        <w:rPr>
          <w:rFonts w:ascii="Times New Roman" w:hAnsi="Times New Roman"/>
          <w:sz w:val="24"/>
          <w:szCs w:val="24"/>
        </w:rPr>
        <w:t>»,</w:t>
      </w:r>
      <w:r w:rsidR="004D2EC7" w:rsidRPr="00D3437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>, в лице</w:t>
      </w:r>
      <w:r w:rsidR="00B56E10">
        <w:rPr>
          <w:rFonts w:ascii="Times New Roman" w:hAnsi="Times New Roman"/>
          <w:sz w:val="24"/>
          <w:szCs w:val="24"/>
        </w:rPr>
        <w:t xml:space="preserve"> Генерального директора Сергеева Дениса Анатольевича</w:t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56E10">
        <w:rPr>
          <w:rFonts w:ascii="Times New Roman" w:hAnsi="Times New Roman"/>
          <w:sz w:val="24"/>
          <w:szCs w:val="24"/>
        </w:rPr>
        <w:t xml:space="preserve">Устава, </w:t>
      </w:r>
      <w:r w:rsidR="00B341D9">
        <w:rPr>
          <w:rFonts w:ascii="Times New Roman" w:hAnsi="Times New Roman"/>
          <w:sz w:val="24"/>
          <w:szCs w:val="24"/>
        </w:rPr>
        <w:t xml:space="preserve"> </w:t>
      </w:r>
      <w:r w:rsidR="004D2EC7" w:rsidRPr="00D3437F">
        <w:rPr>
          <w:rFonts w:ascii="Times New Roman" w:hAnsi="Times New Roman"/>
          <w:sz w:val="24"/>
          <w:szCs w:val="24"/>
        </w:rPr>
        <w:t>с другой стороны, вместе и по отдельности именуемые соответственно «Стороны» и «Сторона»</w:t>
      </w:r>
      <w:r w:rsidR="00D3437F" w:rsidRPr="00D3437F">
        <w:rPr>
          <w:rFonts w:ascii="Times New Roman" w:hAnsi="Times New Roman"/>
          <w:sz w:val="24"/>
          <w:szCs w:val="24"/>
        </w:rPr>
        <w:t xml:space="preserve">, </w:t>
      </w:r>
      <w:r w:rsidR="009F067D">
        <w:rPr>
          <w:rFonts w:ascii="Times New Roman" w:hAnsi="Times New Roman"/>
          <w:sz w:val="24"/>
          <w:szCs w:val="24"/>
        </w:rPr>
        <w:t>согласовали следующую Форму:</w:t>
      </w:r>
    </w:p>
    <w:p w:rsidR="009F067D" w:rsidRDefault="009F067D" w:rsidP="006737B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3437F" w:rsidRPr="009F067D" w:rsidRDefault="00D3437F" w:rsidP="006737B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F067D">
        <w:rPr>
          <w:rFonts w:ascii="Times New Roman" w:hAnsi="Times New Roman"/>
          <w:b/>
          <w:i/>
          <w:sz w:val="20"/>
          <w:szCs w:val="20"/>
        </w:rPr>
        <w:t>Начало формы</w:t>
      </w:r>
    </w:p>
    <w:p w:rsidR="00D3437F" w:rsidRPr="00D3437F" w:rsidRDefault="00D3437F" w:rsidP="00673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 xml:space="preserve">АКТ </w:t>
      </w:r>
    </w:p>
    <w:p w:rsidR="00D3437F" w:rsidRPr="00D3437F" w:rsidRDefault="00D3437F" w:rsidP="006737B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437F">
        <w:rPr>
          <w:rFonts w:ascii="Times New Roman" w:hAnsi="Times New Roman"/>
          <w:b/>
          <w:sz w:val="24"/>
          <w:szCs w:val="24"/>
        </w:rPr>
        <w:t>сдачи-приемки услуг</w:t>
      </w:r>
    </w:p>
    <w:p w:rsidR="00D3437F" w:rsidRPr="00F37788" w:rsidRDefault="002B15D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ab/>
        <w:t xml:space="preserve">          </w:t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 xml:space="preserve">                    </w:t>
      </w:r>
      <w:r w:rsidR="00D3437F"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 xml:space="preserve">    </w:t>
      </w:r>
      <w:r w:rsidR="00D3437F" w:rsidRPr="00F37788">
        <w:rPr>
          <w:rFonts w:ascii="Times New Roman" w:hAnsi="Times New Roman"/>
          <w:sz w:val="24"/>
          <w:szCs w:val="24"/>
        </w:rPr>
        <w:t>«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>»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 xml:space="preserve"> 20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F37788">
        <w:rPr>
          <w:rFonts w:ascii="Times New Roman" w:hAnsi="Times New Roman"/>
          <w:sz w:val="24"/>
          <w:szCs w:val="24"/>
        </w:rPr>
        <w:t>г.</w:t>
      </w:r>
    </w:p>
    <w:p w:rsidR="002B15DF" w:rsidRPr="00D3437F" w:rsidRDefault="002B15D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6D1DB1" w:rsidP="00F32D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7"/>
            <w:enabled/>
            <w:calcOnExit w:val="0"/>
            <w:textInput/>
          </w:ffData>
        </w:fldChar>
      </w:r>
      <w:bookmarkStart w:id="49" w:name="ТекстовоеПоле157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9"/>
      <w:r w:rsidR="00D3437F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D3437F" w:rsidRPr="00D3437F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Сублицензиат</w:t>
      </w:r>
      <w:r w:rsidR="00CA2CD0">
        <w:rPr>
          <w:rFonts w:ascii="Times New Roman" w:hAnsi="Times New Roman"/>
          <w:b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D3437F" w:rsidRPr="00D3437F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Лицензиат</w:t>
      </w:r>
      <w:r w:rsidR="00D3437F" w:rsidRPr="00D3437F">
        <w:rPr>
          <w:rFonts w:ascii="Times New Roman" w:hAnsi="Times New Roman"/>
          <w:b/>
          <w:sz w:val="24"/>
          <w:szCs w:val="24"/>
        </w:rPr>
        <w:t>»</w:t>
      </w:r>
      <w:r w:rsidR="00D3437F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D3437F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D3437F" w:rsidRPr="00D3437F">
        <w:rPr>
          <w:rFonts w:ascii="Times New Roman" w:hAnsi="Times New Roman"/>
          <w:sz w:val="24"/>
          <w:szCs w:val="24"/>
        </w:rPr>
        <w:t>, с другой стороны, далее вместе и по отдельности именуемые соответственно «Стороны» или «Сторона», подписали настоящий Акт о нижеследующем:</w:t>
      </w: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C43994" w:rsidP="00C43994">
      <w:pPr>
        <w:pStyle w:val="af5"/>
        <w:spacing w:before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F7049">
        <w:rPr>
          <w:sz w:val="24"/>
          <w:szCs w:val="24"/>
        </w:rPr>
        <w:t>Сублицензиат</w:t>
      </w:r>
      <w:r w:rsidR="004D2EC7" w:rsidRPr="00CA2CD0">
        <w:rPr>
          <w:sz w:val="24"/>
          <w:szCs w:val="24"/>
        </w:rPr>
        <w:t>у</w:t>
      </w:r>
      <w:r w:rsidR="00504D06" w:rsidRPr="00CA2CD0">
        <w:rPr>
          <w:sz w:val="24"/>
          <w:szCs w:val="24"/>
        </w:rPr>
        <w:t xml:space="preserve"> </w:t>
      </w:r>
      <w:r w:rsidR="00D3437F" w:rsidRPr="00CA2CD0">
        <w:rPr>
          <w:sz w:val="24"/>
          <w:szCs w:val="24"/>
        </w:rPr>
        <w:t xml:space="preserve">были оказаны услуги по технической поддержке </w:t>
      </w:r>
      <w:r w:rsidR="00D3437F" w:rsidRPr="00CA2CD0">
        <w:rPr>
          <w:color w:val="000000"/>
          <w:sz w:val="24"/>
          <w:szCs w:val="24"/>
        </w:rPr>
        <w:t>программного</w:t>
      </w:r>
      <w:r w:rsidR="00D3437F" w:rsidRPr="00D3437F">
        <w:rPr>
          <w:color w:val="000000"/>
          <w:sz w:val="24"/>
          <w:szCs w:val="24"/>
        </w:rPr>
        <w:t xml:space="preserve"> обеспечения</w:t>
      </w:r>
      <w:r w:rsidR="00D3437F" w:rsidRPr="00D3437F">
        <w:rPr>
          <w:sz w:val="24"/>
          <w:szCs w:val="24"/>
        </w:rPr>
        <w:t xml:space="preserve"> </w:t>
      </w:r>
      <w:r w:rsidR="00D3437F" w:rsidRPr="00D3437F">
        <w:rPr>
          <w:noProof/>
          <w:sz w:val="24"/>
          <w:szCs w:val="24"/>
          <w:highlight w:val="lightGray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D3437F" w:rsidRPr="00D3437F">
        <w:rPr>
          <w:noProof/>
          <w:sz w:val="24"/>
          <w:szCs w:val="24"/>
          <w:highlight w:val="lightGray"/>
        </w:rPr>
        <w:instrText xml:space="preserve"> FORMTEXT </w:instrText>
      </w:r>
      <w:r w:rsidR="00D3437F" w:rsidRPr="00D3437F">
        <w:rPr>
          <w:noProof/>
          <w:sz w:val="24"/>
          <w:szCs w:val="24"/>
          <w:highlight w:val="lightGray"/>
        </w:rPr>
      </w:r>
      <w:r w:rsidR="00D3437F" w:rsidRPr="00D3437F">
        <w:rPr>
          <w:noProof/>
          <w:sz w:val="24"/>
          <w:szCs w:val="24"/>
          <w:highlight w:val="lightGray"/>
        </w:rPr>
        <w:fldChar w:fldCharType="separate"/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t> </w:t>
      </w:r>
      <w:r w:rsidR="00D3437F" w:rsidRPr="00D3437F">
        <w:rPr>
          <w:noProof/>
          <w:sz w:val="24"/>
          <w:szCs w:val="24"/>
          <w:highlight w:val="lightGray"/>
        </w:rPr>
        <w:fldChar w:fldCharType="end"/>
      </w:r>
      <w:r w:rsidR="00D3437F" w:rsidRPr="00D3437F">
        <w:rPr>
          <w:noProof/>
          <w:sz w:val="24"/>
          <w:szCs w:val="24"/>
        </w:rPr>
        <w:t xml:space="preserve"> </w:t>
      </w:r>
      <w:r w:rsidR="00D3437F" w:rsidRPr="00D3437F">
        <w:rPr>
          <w:sz w:val="24"/>
          <w:szCs w:val="24"/>
        </w:rPr>
        <w:t>с «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20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г. по «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20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г. в соответствии с договором № 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2B15DF">
        <w:rPr>
          <w:sz w:val="24"/>
          <w:szCs w:val="24"/>
        </w:rPr>
        <w:t xml:space="preserve"> </w:t>
      </w:r>
      <w:r w:rsidR="00D3437F" w:rsidRPr="00D3437F">
        <w:rPr>
          <w:sz w:val="24"/>
          <w:szCs w:val="24"/>
        </w:rPr>
        <w:t>от «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»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 xml:space="preserve"> 20</w:t>
      </w:r>
      <w:r w:rsidR="002B15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15DF">
        <w:rPr>
          <w:sz w:val="24"/>
          <w:szCs w:val="24"/>
          <w:highlight w:val="lightGray"/>
        </w:rPr>
        <w:instrText xml:space="preserve"> FORMTEXT </w:instrText>
      </w:r>
      <w:r w:rsidR="002B15DF">
        <w:rPr>
          <w:sz w:val="24"/>
          <w:szCs w:val="24"/>
          <w:highlight w:val="lightGray"/>
        </w:rPr>
      </w:r>
      <w:r w:rsidR="002B15DF">
        <w:rPr>
          <w:sz w:val="24"/>
          <w:szCs w:val="24"/>
          <w:highlight w:val="lightGray"/>
        </w:rPr>
        <w:fldChar w:fldCharType="separate"/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noProof/>
          <w:sz w:val="24"/>
          <w:szCs w:val="24"/>
          <w:highlight w:val="lightGray"/>
        </w:rPr>
        <w:t> </w:t>
      </w:r>
      <w:r w:rsidR="002B15DF">
        <w:rPr>
          <w:sz w:val="24"/>
          <w:szCs w:val="24"/>
          <w:highlight w:val="lightGray"/>
        </w:rPr>
        <w:fldChar w:fldCharType="end"/>
      </w:r>
      <w:r w:rsidR="00D3437F" w:rsidRPr="00D3437F">
        <w:rPr>
          <w:sz w:val="24"/>
          <w:szCs w:val="24"/>
        </w:rPr>
        <w:t>г.</w:t>
      </w: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Услуги оказаны в срок, в полном объеме и удовлетворяют условиям договора.</w:t>
      </w:r>
    </w:p>
    <w:p w:rsidR="00D3437F" w:rsidRPr="00D3437F" w:rsidRDefault="00C43994" w:rsidP="00C43994">
      <w:pPr>
        <w:pStyle w:val="af5"/>
        <w:spacing w:before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437F" w:rsidRPr="00D3437F">
        <w:rPr>
          <w:sz w:val="24"/>
          <w:szCs w:val="24"/>
        </w:rPr>
        <w:t xml:space="preserve">Стоимость услуг по технической поддержке </w:t>
      </w:r>
      <w:r w:rsidR="00D3437F" w:rsidRPr="00D3437F">
        <w:rPr>
          <w:color w:val="000000"/>
          <w:sz w:val="24"/>
          <w:szCs w:val="24"/>
        </w:rPr>
        <w:t>программного обеспечения</w:t>
      </w:r>
      <w:r w:rsidR="00D3437F" w:rsidRPr="00D3437F">
        <w:rPr>
          <w:sz w:val="24"/>
          <w:szCs w:val="24"/>
        </w:rPr>
        <w:t xml:space="preserve"> </w:t>
      </w:r>
      <w:r w:rsidR="00D3437F" w:rsidRPr="00D3437F">
        <w:rPr>
          <w:b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D3437F" w:rsidRPr="00D3437F">
        <w:rPr>
          <w:b/>
          <w:sz w:val="24"/>
          <w:szCs w:val="24"/>
        </w:rPr>
        <w:instrText xml:space="preserve"> FORMTEXT </w:instrText>
      </w:r>
      <w:r w:rsidR="00D3437F" w:rsidRPr="00D3437F">
        <w:rPr>
          <w:b/>
          <w:sz w:val="24"/>
          <w:szCs w:val="24"/>
        </w:rPr>
      </w:r>
      <w:r w:rsidR="00D3437F" w:rsidRPr="00D3437F">
        <w:rPr>
          <w:b/>
          <w:sz w:val="24"/>
          <w:szCs w:val="24"/>
        </w:rPr>
        <w:fldChar w:fldCharType="separate"/>
      </w:r>
      <w:r w:rsidR="00D3437F" w:rsidRPr="00D3437F">
        <w:rPr>
          <w:b/>
          <w:sz w:val="24"/>
          <w:szCs w:val="24"/>
        </w:rPr>
        <w:t> </w:t>
      </w:r>
      <w:r w:rsidR="00D3437F" w:rsidRPr="00D3437F">
        <w:rPr>
          <w:b/>
          <w:sz w:val="24"/>
          <w:szCs w:val="24"/>
        </w:rPr>
        <w:t> </w:t>
      </w:r>
      <w:r w:rsidR="00D3437F" w:rsidRPr="00D3437F">
        <w:rPr>
          <w:b/>
          <w:sz w:val="24"/>
          <w:szCs w:val="24"/>
        </w:rPr>
        <w:t> </w:t>
      </w:r>
      <w:r w:rsidR="00D3437F" w:rsidRPr="00D3437F">
        <w:rPr>
          <w:b/>
          <w:sz w:val="24"/>
          <w:szCs w:val="24"/>
        </w:rPr>
        <w:t> </w:t>
      </w:r>
      <w:r w:rsidR="00D3437F" w:rsidRPr="00D3437F">
        <w:rPr>
          <w:b/>
          <w:sz w:val="24"/>
          <w:szCs w:val="24"/>
        </w:rPr>
        <w:t> </w:t>
      </w:r>
      <w:r w:rsidR="00D3437F" w:rsidRPr="00D3437F">
        <w:rPr>
          <w:b/>
          <w:sz w:val="24"/>
          <w:szCs w:val="24"/>
        </w:rPr>
        <w:fldChar w:fldCharType="end"/>
      </w:r>
      <w:r w:rsidR="00D3437F" w:rsidRPr="00D3437F">
        <w:rPr>
          <w:sz w:val="24"/>
          <w:szCs w:val="24"/>
        </w:rPr>
        <w:t xml:space="preserve"> составляет:</w:t>
      </w:r>
      <w:bookmarkStart w:id="50" w:name="ТекстовоеПоле153"/>
      <w:r w:rsidR="00F32DC3">
        <w:rPr>
          <w:sz w:val="24"/>
          <w:szCs w:val="24"/>
        </w:rPr>
        <w:fldChar w:fldCharType="begin">
          <w:ffData>
            <w:name w:val="ТекстовоеПоле153"/>
            <w:enabled/>
            <w:calcOnExit w:val="0"/>
            <w:textInput>
              <w:default w:val="     (указать валюту),  в том числе НДС 18% _______/НДС не облагается согласно гл. 26.2 НК РФ (Лицензиат применяет упрощенную систему налогообложения)"/>
            </w:textInput>
          </w:ffData>
        </w:fldChar>
      </w:r>
      <w:r w:rsidR="00F32DC3">
        <w:rPr>
          <w:sz w:val="24"/>
          <w:szCs w:val="24"/>
        </w:rPr>
        <w:instrText xml:space="preserve"> FORMTEXT </w:instrText>
      </w:r>
      <w:r w:rsidR="00F32DC3">
        <w:rPr>
          <w:sz w:val="24"/>
          <w:szCs w:val="24"/>
        </w:rPr>
      </w:r>
      <w:r w:rsidR="00F32DC3">
        <w:rPr>
          <w:sz w:val="24"/>
          <w:szCs w:val="24"/>
        </w:rPr>
        <w:fldChar w:fldCharType="separate"/>
      </w:r>
      <w:r w:rsidR="00F32DC3">
        <w:rPr>
          <w:noProof/>
          <w:sz w:val="24"/>
          <w:szCs w:val="24"/>
        </w:rPr>
        <w:t xml:space="preserve">     (указать валюту),  в том числе НДС 18% _______/НДС не облагается согласно гл. 26.2 НК РФ (Лицензиат применяет упрощенную систему налогообложения)</w:t>
      </w:r>
      <w:r w:rsidR="00F32DC3">
        <w:rPr>
          <w:sz w:val="24"/>
          <w:szCs w:val="24"/>
        </w:rPr>
        <w:fldChar w:fldCharType="end"/>
      </w:r>
      <w:bookmarkEnd w:id="50"/>
      <w:r w:rsidR="00D3437F" w:rsidRPr="00D3437F">
        <w:rPr>
          <w:sz w:val="24"/>
          <w:szCs w:val="24"/>
        </w:rPr>
        <w:t>.</w:t>
      </w: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673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Услугу принял:</w:t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</w:r>
      <w:r w:rsidRPr="00D3437F">
        <w:rPr>
          <w:rFonts w:ascii="Times New Roman" w:hAnsi="Times New Roman"/>
          <w:sz w:val="24"/>
          <w:szCs w:val="24"/>
        </w:rPr>
        <w:tab/>
        <w:t>Услугу сдал:</w:t>
      </w:r>
    </w:p>
    <w:p w:rsidR="00E95B85" w:rsidRDefault="00E95B85" w:rsidP="00E95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sz w:val="24"/>
          <w:szCs w:val="24"/>
          <w:highlight w:val="lightGray"/>
        </w:rPr>
      </w:r>
      <w:r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 w:rsidR="00D3437F" w:rsidRPr="00D34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sz w:val="24"/>
          <w:szCs w:val="24"/>
          <w:highlight w:val="lightGray"/>
        </w:rPr>
      </w:r>
      <w:r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6D1DB1" w:rsidRDefault="006D1DB1" w:rsidP="00E95B8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3437F" w:rsidRPr="009F067D" w:rsidRDefault="00D3437F" w:rsidP="00E95B8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F067D">
        <w:rPr>
          <w:rFonts w:ascii="Times New Roman" w:hAnsi="Times New Roman"/>
          <w:b/>
          <w:i/>
          <w:sz w:val="20"/>
          <w:szCs w:val="20"/>
        </w:rPr>
        <w:t>Конец формы</w:t>
      </w:r>
    </w:p>
    <w:p w:rsidR="00E95B85" w:rsidRPr="006737B0" w:rsidRDefault="00E95B85" w:rsidP="00E95B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603"/>
      </w:tblGrid>
      <w:tr w:rsidR="006737B0" w:rsidRPr="00D3437F" w:rsidTr="0051778B">
        <w:trPr>
          <w:trHeight w:val="343"/>
        </w:trPr>
        <w:tc>
          <w:tcPr>
            <w:tcW w:w="9571" w:type="dxa"/>
            <w:gridSpan w:val="2"/>
          </w:tcPr>
          <w:p w:rsidR="006737B0" w:rsidRPr="00D3437F" w:rsidRDefault="006737B0" w:rsidP="0051778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CA2CD0" w:rsidRPr="00D3437F" w:rsidTr="00743C71">
        <w:trPr>
          <w:trHeight w:val="897"/>
        </w:trPr>
        <w:tc>
          <w:tcPr>
            <w:tcW w:w="4968" w:type="dxa"/>
          </w:tcPr>
          <w:p w:rsidR="00CA2CD0" w:rsidRPr="004D2EC7" w:rsidRDefault="00CA2CD0" w:rsidP="00743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A2CD0" w:rsidRPr="00D3437F" w:rsidRDefault="00CA2CD0" w:rsidP="00743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CA2CD0" w:rsidRPr="00D3437F" w:rsidRDefault="00B73827" w:rsidP="00743C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CA2CD0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2CD0" w:rsidRPr="00D3437F" w:rsidRDefault="00CA2CD0" w:rsidP="008F5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A2CD0" w:rsidRPr="00D3437F" w:rsidRDefault="00CA2CD0" w:rsidP="00743C71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CA2CD0" w:rsidRPr="004D2EC7" w:rsidRDefault="00CA2CD0" w:rsidP="00743C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A2CD0" w:rsidRDefault="00B56E10" w:rsidP="00B56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56E10" w:rsidRDefault="00B56E10" w:rsidP="00B56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E10" w:rsidRPr="00D3437F" w:rsidRDefault="00B56E10" w:rsidP="00743C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CD0" w:rsidRPr="00D3437F" w:rsidRDefault="00B56E10" w:rsidP="00743C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Сергеев Д.А.</w:t>
            </w:r>
            <w:r w:rsidR="00CA2CD0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A2CD0" w:rsidRPr="00D3437F" w:rsidRDefault="00CA2CD0" w:rsidP="008F5E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6737B0" w:rsidRPr="00D3437F" w:rsidTr="0051778B">
        <w:trPr>
          <w:trHeight w:val="897"/>
        </w:trPr>
        <w:tc>
          <w:tcPr>
            <w:tcW w:w="4968" w:type="dxa"/>
          </w:tcPr>
          <w:p w:rsidR="006737B0" w:rsidRPr="00D3437F" w:rsidRDefault="006737B0" w:rsidP="0051778B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6737B0" w:rsidRPr="00D3437F" w:rsidRDefault="006737B0" w:rsidP="0051778B">
            <w:pPr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37F" w:rsidRPr="00D3437F" w:rsidRDefault="00D3437F" w:rsidP="00D343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D3437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37F" w:rsidRPr="00D34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37F" w:rsidRPr="00D3437F" w:rsidRDefault="00D3437F" w:rsidP="00D3437F">
      <w:pPr>
        <w:pStyle w:val="5"/>
        <w:widowControl w:val="0"/>
        <w:tabs>
          <w:tab w:val="left" w:pos="-4395"/>
          <w:tab w:val="right" w:pos="15451"/>
        </w:tabs>
        <w:spacing w:before="0" w:after="0"/>
        <w:ind w:firstLine="4"/>
        <w:jc w:val="right"/>
        <w:rPr>
          <w:bCs w:val="0"/>
          <w:i w:val="0"/>
          <w:iCs w:val="0"/>
          <w:sz w:val="24"/>
          <w:szCs w:val="24"/>
          <w:lang w:val="ru-RU"/>
        </w:rPr>
      </w:pPr>
      <w:r w:rsidRPr="00D3437F">
        <w:rPr>
          <w:bCs w:val="0"/>
          <w:i w:val="0"/>
          <w:iCs w:val="0"/>
          <w:sz w:val="24"/>
          <w:szCs w:val="24"/>
          <w:lang w:val="ru-RU"/>
        </w:rPr>
        <w:lastRenderedPageBreak/>
        <w:t>Приложение №5</w:t>
      </w:r>
    </w:p>
    <w:p w:rsidR="00D3437F" w:rsidRPr="00F37788" w:rsidRDefault="00D3437F" w:rsidP="00D3437F">
      <w:pPr>
        <w:pStyle w:val="5"/>
        <w:widowControl w:val="0"/>
        <w:tabs>
          <w:tab w:val="left" w:pos="-4395"/>
          <w:tab w:val="right" w:pos="15451"/>
        </w:tabs>
        <w:spacing w:before="0" w:after="0"/>
        <w:ind w:firstLine="4"/>
        <w:jc w:val="right"/>
        <w:rPr>
          <w:i w:val="0"/>
          <w:sz w:val="24"/>
          <w:szCs w:val="24"/>
          <w:lang w:val="ru-RU"/>
        </w:rPr>
      </w:pPr>
      <w:r w:rsidRPr="00F37788">
        <w:rPr>
          <w:i w:val="0"/>
          <w:sz w:val="24"/>
          <w:szCs w:val="24"/>
          <w:lang w:val="ru-RU"/>
        </w:rPr>
        <w:t>к Договору №</w:t>
      </w:r>
      <w:r w:rsidRPr="00F37788">
        <w:rPr>
          <w:i w:val="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37788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37788">
        <w:rPr>
          <w:i w:val="0"/>
          <w:sz w:val="24"/>
          <w:szCs w:val="24"/>
          <w:highlight w:val="lightGray"/>
        </w:rPr>
        <w:instrText>FORMTEXT</w:instrText>
      </w:r>
      <w:r w:rsidRPr="00F37788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37788">
        <w:rPr>
          <w:i w:val="0"/>
          <w:sz w:val="24"/>
          <w:szCs w:val="24"/>
          <w:highlight w:val="lightGray"/>
        </w:rPr>
      </w:r>
      <w:r w:rsidRPr="00F37788">
        <w:rPr>
          <w:i w:val="0"/>
          <w:sz w:val="24"/>
          <w:szCs w:val="24"/>
          <w:highlight w:val="lightGray"/>
        </w:rPr>
        <w:fldChar w:fldCharType="separate"/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sz w:val="24"/>
          <w:szCs w:val="24"/>
          <w:highlight w:val="lightGray"/>
        </w:rPr>
        <w:fldChar w:fldCharType="end"/>
      </w:r>
      <w:r w:rsidRPr="00F37788">
        <w:rPr>
          <w:i w:val="0"/>
          <w:sz w:val="24"/>
          <w:szCs w:val="24"/>
          <w:lang w:val="ru-RU"/>
        </w:rPr>
        <w:t xml:space="preserve"> от  20</w:t>
      </w:r>
      <w:r w:rsidRPr="00F37788">
        <w:rPr>
          <w:i w:val="0"/>
          <w:sz w:val="24"/>
          <w:szCs w:val="24"/>
          <w:highlight w:val="lightGray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37788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37788">
        <w:rPr>
          <w:i w:val="0"/>
          <w:sz w:val="24"/>
          <w:szCs w:val="24"/>
          <w:highlight w:val="lightGray"/>
        </w:rPr>
        <w:instrText>FORMTEXT</w:instrText>
      </w:r>
      <w:r w:rsidRPr="00F37788">
        <w:rPr>
          <w:i w:val="0"/>
          <w:sz w:val="24"/>
          <w:szCs w:val="24"/>
          <w:highlight w:val="lightGray"/>
          <w:lang w:val="ru-RU"/>
        </w:rPr>
        <w:instrText xml:space="preserve"> </w:instrText>
      </w:r>
      <w:r w:rsidRPr="00F37788">
        <w:rPr>
          <w:i w:val="0"/>
          <w:sz w:val="24"/>
          <w:szCs w:val="24"/>
          <w:highlight w:val="lightGray"/>
        </w:rPr>
      </w:r>
      <w:r w:rsidRPr="00F37788">
        <w:rPr>
          <w:i w:val="0"/>
          <w:sz w:val="24"/>
          <w:szCs w:val="24"/>
          <w:highlight w:val="lightGray"/>
        </w:rPr>
        <w:fldChar w:fldCharType="separate"/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noProof/>
          <w:sz w:val="24"/>
          <w:szCs w:val="24"/>
          <w:highlight w:val="lightGray"/>
        </w:rPr>
        <w:t> </w:t>
      </w:r>
      <w:r w:rsidRPr="00F37788">
        <w:rPr>
          <w:i w:val="0"/>
          <w:sz w:val="24"/>
          <w:szCs w:val="24"/>
          <w:highlight w:val="lightGray"/>
        </w:rPr>
        <w:fldChar w:fldCharType="end"/>
      </w:r>
      <w:r w:rsidRPr="00F37788">
        <w:rPr>
          <w:i w:val="0"/>
          <w:sz w:val="24"/>
          <w:szCs w:val="24"/>
          <w:lang w:val="ru-RU"/>
        </w:rPr>
        <w:t>г.</w:t>
      </w:r>
    </w:p>
    <w:p w:rsidR="00A050B5" w:rsidRPr="00F37788" w:rsidRDefault="00A050B5" w:rsidP="00A0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                   </w:t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  <w:t xml:space="preserve">        </w:t>
      </w:r>
      <w:r w:rsidRPr="00F377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37788">
        <w:rPr>
          <w:rFonts w:ascii="Times New Roman" w:hAnsi="Times New Roman"/>
          <w:sz w:val="24"/>
          <w:szCs w:val="24"/>
        </w:rPr>
        <w:t xml:space="preserve">                                  «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»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>г.</w:t>
      </w:r>
    </w:p>
    <w:p w:rsidR="00D3437F" w:rsidRPr="00D3437F" w:rsidRDefault="00115969" w:rsidP="00D3437F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4D2EC7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4D2EC7"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8546AC">
        <w:rPr>
          <w:rFonts w:ascii="Times New Roman" w:hAnsi="Times New Roman"/>
          <w:sz w:val="24"/>
          <w:szCs w:val="24"/>
        </w:rPr>
        <w:t>ОАО «</w:t>
      </w:r>
      <w:proofErr w:type="spellStart"/>
      <w:r w:rsidR="008546AC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8546AC">
        <w:rPr>
          <w:rFonts w:ascii="Times New Roman" w:hAnsi="Times New Roman"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2EC7" w:rsidRPr="004D2EC7">
        <w:rPr>
          <w:rFonts w:ascii="Times New Roman" w:hAnsi="Times New Roman"/>
          <w:b/>
          <w:sz w:val="24"/>
          <w:szCs w:val="24"/>
        </w:rPr>
        <w:t>«</w:t>
      </w:r>
      <w:r w:rsidR="008F7049">
        <w:rPr>
          <w:rFonts w:ascii="Times New Roman" w:hAnsi="Times New Roman"/>
          <w:b/>
          <w:sz w:val="24"/>
          <w:szCs w:val="24"/>
        </w:rPr>
        <w:t>Сублицензиат</w:t>
      </w:r>
      <w:r w:rsidR="004D2EC7" w:rsidRPr="004D2EC7">
        <w:rPr>
          <w:rFonts w:ascii="Times New Roman" w:hAnsi="Times New Roman"/>
          <w:b/>
          <w:sz w:val="24"/>
          <w:szCs w:val="24"/>
        </w:rPr>
        <w:t>»</w:t>
      </w:r>
      <w:r w:rsidR="004D2EC7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B56E10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="004D2EC7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56E10">
        <w:rPr>
          <w:rFonts w:ascii="Times New Roman" w:hAnsi="Times New Roman"/>
          <w:sz w:val="24"/>
          <w:szCs w:val="24"/>
        </w:rPr>
        <w:t xml:space="preserve">Устава, </w:t>
      </w:r>
      <w:r w:rsidR="00B341D9">
        <w:rPr>
          <w:rFonts w:ascii="Times New Roman" w:hAnsi="Times New Roman"/>
          <w:sz w:val="24"/>
          <w:szCs w:val="24"/>
        </w:rPr>
        <w:t xml:space="preserve"> </w:t>
      </w:r>
      <w:r w:rsidR="004D2EC7" w:rsidRPr="00D3437F">
        <w:rPr>
          <w:rFonts w:ascii="Times New Roman" w:hAnsi="Times New Roman"/>
          <w:sz w:val="24"/>
          <w:szCs w:val="24"/>
        </w:rPr>
        <w:t>с другой стороны, вместе и по отдельности именуемые соответственно «Стороны» и «Сторона»</w:t>
      </w:r>
      <w:r w:rsidR="00D3437F" w:rsidRPr="00D3437F">
        <w:rPr>
          <w:rFonts w:ascii="Times New Roman" w:hAnsi="Times New Roman"/>
          <w:sz w:val="24"/>
          <w:szCs w:val="24"/>
        </w:rPr>
        <w:t xml:space="preserve">, </w:t>
      </w:r>
      <w:r w:rsidR="00BC0EED">
        <w:rPr>
          <w:rFonts w:ascii="Times New Roman" w:hAnsi="Times New Roman"/>
          <w:sz w:val="24"/>
          <w:szCs w:val="24"/>
        </w:rPr>
        <w:t>соглас</w:t>
      </w:r>
      <w:r w:rsidR="004E2043">
        <w:rPr>
          <w:rFonts w:ascii="Times New Roman" w:hAnsi="Times New Roman"/>
          <w:sz w:val="24"/>
          <w:szCs w:val="24"/>
        </w:rPr>
        <w:t>о</w:t>
      </w:r>
      <w:r w:rsidR="00BC0EED">
        <w:rPr>
          <w:rFonts w:ascii="Times New Roman" w:hAnsi="Times New Roman"/>
          <w:sz w:val="24"/>
          <w:szCs w:val="24"/>
        </w:rPr>
        <w:t>вали следующую Форму</w:t>
      </w:r>
      <w:r w:rsidR="00D3437F" w:rsidRPr="00D3437F">
        <w:rPr>
          <w:rFonts w:ascii="Times New Roman" w:hAnsi="Times New Roman"/>
          <w:sz w:val="24"/>
          <w:szCs w:val="24"/>
        </w:rPr>
        <w:t>.</w:t>
      </w:r>
    </w:p>
    <w:p w:rsidR="00BC0EED" w:rsidRDefault="00BC0EED" w:rsidP="00D3437F">
      <w:pPr>
        <w:pStyle w:val="5"/>
        <w:widowControl w:val="0"/>
        <w:spacing w:before="0" w:after="0"/>
        <w:rPr>
          <w:bCs w:val="0"/>
          <w:iCs w:val="0"/>
          <w:sz w:val="24"/>
          <w:szCs w:val="24"/>
          <w:lang w:val="ru-RU"/>
        </w:rPr>
      </w:pPr>
    </w:p>
    <w:p w:rsidR="00D3437F" w:rsidRPr="00BC0EED" w:rsidRDefault="00D3437F" w:rsidP="00D3437F">
      <w:pPr>
        <w:pStyle w:val="5"/>
        <w:widowControl w:val="0"/>
        <w:spacing w:before="0" w:after="0"/>
        <w:rPr>
          <w:bCs w:val="0"/>
          <w:iCs w:val="0"/>
          <w:sz w:val="20"/>
          <w:szCs w:val="20"/>
          <w:lang w:val="ru-RU"/>
        </w:rPr>
      </w:pPr>
      <w:r w:rsidRPr="00BC0EED">
        <w:rPr>
          <w:bCs w:val="0"/>
          <w:iCs w:val="0"/>
          <w:sz w:val="20"/>
          <w:szCs w:val="20"/>
          <w:lang w:val="ru-RU"/>
        </w:rPr>
        <w:t>Начало Формы</w:t>
      </w:r>
    </w:p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D3437F">
        <w:rPr>
          <w:rFonts w:ascii="Times New Roman" w:hAnsi="Times New Roman"/>
          <w:b/>
          <w:sz w:val="24"/>
        </w:rPr>
        <w:t>Информация о цепочке собственников контрагента, включая бенефициаров (в том числе, конечных)</w:t>
      </w:r>
    </w:p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b/>
          <w:sz w:val="24"/>
        </w:rPr>
      </w:pPr>
      <w:r w:rsidRPr="00D3437F">
        <w:rPr>
          <w:rFonts w:ascii="Times New Roman" w:hAnsi="Times New Roman"/>
          <w:b/>
          <w:sz w:val="24"/>
        </w:rPr>
        <w:t>(по состоянию на «___» ________ 20__ г.)</w:t>
      </w:r>
    </w:p>
    <w:tbl>
      <w:tblPr>
        <w:tblW w:w="1450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2594"/>
        <w:gridCol w:w="3685"/>
        <w:gridCol w:w="3828"/>
        <w:gridCol w:w="3853"/>
      </w:tblGrid>
      <w:tr w:rsidR="00D3437F" w:rsidRPr="00D3437F" w:rsidTr="0051778B">
        <w:trPr>
          <w:trHeight w:val="13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Наименование контрагента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 xml:space="preserve">(ИНН и вид деятельности)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Информация о цепочке собственников контрагента, включая бенефициаров (в том числе конечных)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>(ФИО, паспортные данные, ИНН)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  <w:r w:rsidRPr="00D3437F">
              <w:rPr>
                <w:rFonts w:ascii="Times New Roman" w:hAnsi="Times New Roman"/>
                <w:sz w:val="24"/>
                <w:szCs w:val="24"/>
              </w:rPr>
              <w:br/>
              <w:t>(наименование, реквизиты)</w:t>
            </w: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tabs>
                <w:tab w:val="left" w:pos="313"/>
              </w:tabs>
              <w:spacing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7F" w:rsidRPr="00D3437F" w:rsidRDefault="00D3437F" w:rsidP="00D3437F">
            <w:pPr>
              <w:widowControl w:val="0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37F" w:rsidRPr="00D3437F" w:rsidTr="0051778B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7F" w:rsidRPr="00D3437F" w:rsidRDefault="00D3437F" w:rsidP="00D3437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 w:val="24"/>
        </w:rPr>
      </w:pPr>
      <w:r w:rsidRPr="00D3437F">
        <w:rPr>
          <w:rFonts w:ascii="Times New Roman" w:hAnsi="Times New Roman"/>
          <w:sz w:val="24"/>
        </w:rPr>
        <w:t>Достоверность и полноту сведений подтверждаю</w:t>
      </w:r>
      <w:r>
        <w:rPr>
          <w:rFonts w:ascii="Times New Roman" w:hAnsi="Times New Roman"/>
          <w:sz w:val="24"/>
        </w:rPr>
        <w:t xml:space="preserve"> </w:t>
      </w:r>
      <w:r w:rsidRPr="00D3437F">
        <w:rPr>
          <w:rFonts w:ascii="Times New Roman" w:hAnsi="Times New Roman"/>
          <w:sz w:val="24"/>
        </w:rPr>
        <w:t>«____» _______________ 20 ____ г.</w:t>
      </w:r>
      <w:r w:rsidRPr="00D3437F">
        <w:rPr>
          <w:rFonts w:ascii="Times New Roman" w:hAnsi="Times New Roman"/>
          <w:sz w:val="24"/>
        </w:rPr>
        <w:tab/>
        <w:t>____________________</w:t>
      </w:r>
    </w:p>
    <w:p w:rsidR="00D3437F" w:rsidRPr="00D3437F" w:rsidRDefault="00D3437F" w:rsidP="00D3437F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4536"/>
        </w:tabs>
        <w:spacing w:after="0"/>
        <w:ind w:firstLine="720"/>
        <w:rPr>
          <w:rFonts w:ascii="Times New Roman" w:hAnsi="Times New Roman"/>
          <w:sz w:val="24"/>
          <w:vertAlign w:val="superscript"/>
        </w:rPr>
      </w:pPr>
      <w:r w:rsidRPr="00D3437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437F">
        <w:rPr>
          <w:rFonts w:ascii="Times New Roman" w:hAnsi="Times New Roman"/>
          <w:sz w:val="24"/>
        </w:rPr>
        <w:t>(</w:t>
      </w:r>
      <w:r w:rsidRPr="00D3437F">
        <w:rPr>
          <w:rFonts w:ascii="Times New Roman" w:hAnsi="Times New Roman"/>
          <w:sz w:val="24"/>
          <w:vertAlign w:val="superscript"/>
        </w:rPr>
        <w:t>подпись лица-уполномоченного представителя организации-контрагента)</w:t>
      </w:r>
    </w:p>
    <w:p w:rsidR="00D3437F" w:rsidRPr="00BC0EED" w:rsidRDefault="00D3437F" w:rsidP="00BC0EED">
      <w:pPr>
        <w:pStyle w:val="5"/>
        <w:widowControl w:val="0"/>
        <w:spacing w:before="0" w:after="0"/>
        <w:rPr>
          <w:bCs w:val="0"/>
          <w:iCs w:val="0"/>
          <w:sz w:val="20"/>
          <w:szCs w:val="20"/>
        </w:rPr>
      </w:pPr>
      <w:proofErr w:type="spellStart"/>
      <w:r w:rsidRPr="00BC0EED">
        <w:rPr>
          <w:bCs w:val="0"/>
          <w:iCs w:val="0"/>
          <w:sz w:val="20"/>
          <w:szCs w:val="20"/>
        </w:rPr>
        <w:t>Конец</w:t>
      </w:r>
      <w:proofErr w:type="spellEnd"/>
      <w:r w:rsidRPr="00BC0EED">
        <w:rPr>
          <w:bCs w:val="0"/>
          <w:iCs w:val="0"/>
          <w:sz w:val="20"/>
          <w:szCs w:val="20"/>
        </w:rPr>
        <w:t xml:space="preserve"> </w:t>
      </w:r>
      <w:proofErr w:type="spellStart"/>
      <w:r w:rsidRPr="00BC0EED">
        <w:rPr>
          <w:bCs w:val="0"/>
          <w:iCs w:val="0"/>
          <w:sz w:val="20"/>
          <w:szCs w:val="20"/>
        </w:rPr>
        <w:t>Формы</w:t>
      </w:r>
      <w:proofErr w:type="spellEnd"/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116"/>
        <w:gridCol w:w="3852"/>
        <w:gridCol w:w="4603"/>
        <w:gridCol w:w="1116"/>
      </w:tblGrid>
      <w:tr w:rsidR="006737B0" w:rsidRPr="00D3437F" w:rsidTr="00946ABB">
        <w:trPr>
          <w:gridBefore w:val="1"/>
          <w:wBefore w:w="1116" w:type="dxa"/>
          <w:trHeight w:val="343"/>
        </w:trPr>
        <w:tc>
          <w:tcPr>
            <w:tcW w:w="9571" w:type="dxa"/>
            <w:gridSpan w:val="3"/>
          </w:tcPr>
          <w:p w:rsidR="006737B0" w:rsidRPr="00D3437F" w:rsidRDefault="006737B0" w:rsidP="0051778B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4D2EC7" w:rsidRPr="00D3437F" w:rsidTr="00946ABB">
        <w:trPr>
          <w:gridAfter w:val="1"/>
          <w:wAfter w:w="1116" w:type="dxa"/>
          <w:trHeight w:val="897"/>
        </w:trPr>
        <w:tc>
          <w:tcPr>
            <w:tcW w:w="4968" w:type="dxa"/>
            <w:gridSpan w:val="2"/>
          </w:tcPr>
          <w:p w:rsidR="004D2EC7" w:rsidRPr="004D2EC7" w:rsidRDefault="004D2EC7" w:rsidP="001B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D2EC7" w:rsidRPr="00D3437F" w:rsidRDefault="004D2EC7" w:rsidP="001B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4D2EC7" w:rsidRPr="00D3437F" w:rsidRDefault="00734031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4D2EC7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="004D2EC7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="004D2EC7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="004D2EC7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4D2EC7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="004D2EC7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4D2EC7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4D2EC7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4D2EC7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4D2EC7"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="004D2EC7"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="004D2EC7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2EC7" w:rsidRPr="00D3437F" w:rsidRDefault="004D2EC7" w:rsidP="001B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D2EC7" w:rsidRPr="00D3437F" w:rsidRDefault="004D2EC7" w:rsidP="001B2F5F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4D2EC7" w:rsidRPr="004D2EC7" w:rsidRDefault="004D2EC7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7049"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D2EC7" w:rsidRDefault="00B56E10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56E10" w:rsidRDefault="00B56E10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E10" w:rsidRDefault="00B56E10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EC7" w:rsidRPr="00D3437F" w:rsidRDefault="00B56E10" w:rsidP="001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D2EC7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Сергеев Д.А.</w:t>
            </w:r>
            <w:r w:rsidR="004D2EC7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D2EC7" w:rsidRPr="00D3437F" w:rsidRDefault="004D2EC7" w:rsidP="001B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437F" w:rsidRPr="00D3437F" w:rsidRDefault="00D3437F" w:rsidP="00D3437F">
      <w:pPr>
        <w:sectPr w:rsidR="00D3437F" w:rsidRPr="00D3437F" w:rsidSect="0051778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Fmt w:val="chicago"/>
          </w:footnotePr>
          <w:pgSz w:w="16838" w:h="11906" w:orient="landscape" w:code="9"/>
          <w:pgMar w:top="851" w:right="851" w:bottom="851" w:left="1418" w:header="284" w:footer="854" w:gutter="0"/>
          <w:cols w:space="708"/>
          <w:docGrid w:linePitch="360"/>
        </w:sectPr>
      </w:pPr>
    </w:p>
    <w:p w:rsidR="00D3437F" w:rsidRPr="00946ABB" w:rsidRDefault="00D3437F" w:rsidP="00D3437F">
      <w:pPr>
        <w:pStyle w:val="5"/>
        <w:widowControl w:val="0"/>
        <w:spacing w:before="0" w:after="0"/>
        <w:rPr>
          <w:i w:val="0"/>
          <w:sz w:val="24"/>
          <w:szCs w:val="24"/>
          <w:lang w:val="ru-RU"/>
        </w:rPr>
      </w:pPr>
    </w:p>
    <w:p w:rsidR="00D3437F" w:rsidRPr="00D3437F" w:rsidRDefault="00627CD3" w:rsidP="00D3437F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D3437F" w:rsidRPr="00F37788" w:rsidRDefault="00D3437F" w:rsidP="00D3437F">
      <w:pPr>
        <w:keepNext/>
        <w:spacing w:after="0"/>
        <w:jc w:val="right"/>
        <w:outlineLvl w:val="3"/>
        <w:rPr>
          <w:rFonts w:ascii="Times New Roman" w:hAnsi="Times New Roman"/>
          <w:b/>
          <w:sz w:val="24"/>
          <w:szCs w:val="24"/>
        </w:rPr>
      </w:pPr>
      <w:r w:rsidRPr="00F37788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b/>
          <w:sz w:val="24"/>
          <w:szCs w:val="24"/>
        </w:rPr>
        <w:t xml:space="preserve"> от 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b/>
          <w:sz w:val="24"/>
          <w:szCs w:val="24"/>
        </w:rPr>
        <w:t xml:space="preserve"> г.</w:t>
      </w:r>
    </w:p>
    <w:p w:rsidR="00A050B5" w:rsidRDefault="00A050B5" w:rsidP="00A050B5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A050B5" w:rsidRPr="00F37788" w:rsidRDefault="00A050B5" w:rsidP="00A0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                   </w:t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  <w:t xml:space="preserve">        </w:t>
      </w:r>
      <w:r w:rsidRPr="00F37788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37788">
        <w:rPr>
          <w:rFonts w:ascii="Times New Roman" w:hAnsi="Times New Roman"/>
          <w:sz w:val="24"/>
          <w:szCs w:val="24"/>
        </w:rPr>
        <w:t xml:space="preserve"> «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»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>г.</w:t>
      </w:r>
    </w:p>
    <w:p w:rsidR="00A050B5" w:rsidRDefault="00A050B5" w:rsidP="003D7BB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BB4" w:rsidRPr="00D3437F" w:rsidRDefault="00CD18B8" w:rsidP="003D7BB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D7BB4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5"/>
            <w:enabled/>
            <w:calcOnExit w:val="0"/>
            <w:textInput/>
          </w:ffData>
        </w:fldChar>
      </w:r>
      <w:bookmarkStart w:id="51" w:name="ТекстовоеПоле155"/>
      <w:r w:rsidR="003D7BB4">
        <w:rPr>
          <w:rFonts w:ascii="Times New Roman" w:hAnsi="Times New Roman"/>
          <w:sz w:val="24"/>
          <w:szCs w:val="24"/>
        </w:rPr>
        <w:instrText xml:space="preserve"> FORMTEXT </w:instrText>
      </w:r>
      <w:r w:rsidR="003D7BB4">
        <w:rPr>
          <w:rFonts w:ascii="Times New Roman" w:hAnsi="Times New Roman"/>
          <w:sz w:val="24"/>
          <w:szCs w:val="24"/>
        </w:rPr>
      </w:r>
      <w:r w:rsidR="003D7BB4">
        <w:rPr>
          <w:rFonts w:ascii="Times New Roman" w:hAnsi="Times New Roman"/>
          <w:sz w:val="24"/>
          <w:szCs w:val="24"/>
        </w:rPr>
        <w:fldChar w:fldCharType="separate"/>
      </w:r>
      <w:r w:rsidR="003D7BB4">
        <w:rPr>
          <w:rFonts w:ascii="Times New Roman" w:hAnsi="Times New Roman"/>
          <w:noProof/>
          <w:sz w:val="24"/>
          <w:szCs w:val="24"/>
        </w:rPr>
        <w:t> </w:t>
      </w:r>
      <w:r w:rsidR="003D7BB4">
        <w:rPr>
          <w:rFonts w:ascii="Times New Roman" w:hAnsi="Times New Roman"/>
          <w:noProof/>
          <w:sz w:val="24"/>
          <w:szCs w:val="24"/>
        </w:rPr>
        <w:t> </w:t>
      </w:r>
      <w:r w:rsidR="003D7BB4">
        <w:rPr>
          <w:rFonts w:ascii="Times New Roman" w:hAnsi="Times New Roman"/>
          <w:noProof/>
          <w:sz w:val="24"/>
          <w:szCs w:val="24"/>
        </w:rPr>
        <w:t> </w:t>
      </w:r>
      <w:r w:rsidR="003D7BB4">
        <w:rPr>
          <w:rFonts w:ascii="Times New Roman" w:hAnsi="Times New Roman"/>
          <w:noProof/>
          <w:sz w:val="24"/>
          <w:szCs w:val="24"/>
        </w:rPr>
        <w:t> </w:t>
      </w:r>
      <w:r w:rsidR="003D7BB4">
        <w:rPr>
          <w:rFonts w:ascii="Times New Roman" w:hAnsi="Times New Roman"/>
          <w:noProof/>
          <w:sz w:val="24"/>
          <w:szCs w:val="24"/>
        </w:rPr>
        <w:t> </w:t>
      </w:r>
      <w:r w:rsidR="003D7BB4">
        <w:rPr>
          <w:rFonts w:ascii="Times New Roman" w:hAnsi="Times New Roman"/>
          <w:sz w:val="24"/>
          <w:szCs w:val="24"/>
        </w:rPr>
        <w:fldChar w:fldCharType="end"/>
      </w:r>
      <w:bookmarkEnd w:id="51"/>
      <w:r w:rsidR="003D7BB4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7BB4" w:rsidRPr="004D2EC7">
        <w:rPr>
          <w:rFonts w:ascii="Times New Roman" w:hAnsi="Times New Roman"/>
          <w:b/>
          <w:sz w:val="24"/>
          <w:szCs w:val="24"/>
        </w:rPr>
        <w:t>«</w:t>
      </w:r>
      <w:r w:rsidR="003D7BB4">
        <w:rPr>
          <w:rFonts w:ascii="Times New Roman" w:hAnsi="Times New Roman"/>
          <w:b/>
          <w:sz w:val="24"/>
          <w:szCs w:val="24"/>
        </w:rPr>
        <w:t>Лицензиат</w:t>
      </w:r>
      <w:r w:rsidR="003D7BB4" w:rsidRPr="004D2EC7">
        <w:rPr>
          <w:rFonts w:ascii="Times New Roman" w:hAnsi="Times New Roman"/>
          <w:b/>
          <w:sz w:val="24"/>
          <w:szCs w:val="24"/>
        </w:rPr>
        <w:t>»</w:t>
      </w:r>
      <w:r w:rsidR="003D7BB4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3D7BB4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3D7BB4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="003D7BB4" w:rsidRPr="00D3437F">
        <w:rPr>
          <w:rFonts w:ascii="Times New Roman" w:hAnsi="Times New Roman"/>
          <w:sz w:val="24"/>
          <w:szCs w:val="24"/>
        </w:rPr>
        <w:t>, с одной стороны, и</w:t>
      </w:r>
      <w:r w:rsidR="008546AC"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 w:rsidR="008546AC">
        <w:rPr>
          <w:rFonts w:ascii="Times New Roman" w:hAnsi="Times New Roman"/>
          <w:sz w:val="24"/>
          <w:szCs w:val="24"/>
        </w:rPr>
        <w:t>ВНИПИнефть</w:t>
      </w:r>
      <w:proofErr w:type="spellEnd"/>
      <w:r w:rsidR="008546AC">
        <w:rPr>
          <w:rFonts w:ascii="Times New Roman" w:hAnsi="Times New Roman"/>
          <w:sz w:val="24"/>
          <w:szCs w:val="24"/>
        </w:rPr>
        <w:t>»</w:t>
      </w:r>
      <w:r w:rsidR="003D7BB4"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7BB4" w:rsidRPr="004D2EC7">
        <w:rPr>
          <w:rFonts w:ascii="Times New Roman" w:hAnsi="Times New Roman"/>
          <w:b/>
          <w:sz w:val="24"/>
          <w:szCs w:val="24"/>
        </w:rPr>
        <w:t>«</w:t>
      </w:r>
      <w:r w:rsidR="003D7BB4">
        <w:rPr>
          <w:rFonts w:ascii="Times New Roman" w:hAnsi="Times New Roman"/>
          <w:b/>
          <w:sz w:val="24"/>
          <w:szCs w:val="24"/>
        </w:rPr>
        <w:t>Сублицензиат</w:t>
      </w:r>
      <w:r w:rsidR="003D7BB4" w:rsidRPr="004D2EC7">
        <w:rPr>
          <w:rFonts w:ascii="Times New Roman" w:hAnsi="Times New Roman"/>
          <w:b/>
          <w:sz w:val="24"/>
          <w:szCs w:val="24"/>
        </w:rPr>
        <w:t>»</w:t>
      </w:r>
      <w:r w:rsidR="003D7BB4"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B56E10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="003D7BB4"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56E10">
        <w:rPr>
          <w:rFonts w:ascii="Times New Roman" w:hAnsi="Times New Roman"/>
          <w:sz w:val="24"/>
          <w:szCs w:val="24"/>
        </w:rPr>
        <w:t xml:space="preserve">Устава, </w:t>
      </w:r>
      <w:r w:rsidR="003D7BB4" w:rsidRPr="00D3437F">
        <w:rPr>
          <w:rFonts w:ascii="Times New Roman" w:hAnsi="Times New Roman"/>
          <w:sz w:val="24"/>
          <w:szCs w:val="24"/>
        </w:rPr>
        <w:t xml:space="preserve">с другой стороны, вместе и по отдельности именуемые соответственно «Стороны» и «Сторона», </w:t>
      </w:r>
      <w:r w:rsidR="003D7BB4">
        <w:rPr>
          <w:rFonts w:ascii="Times New Roman" w:hAnsi="Times New Roman"/>
          <w:sz w:val="24"/>
          <w:szCs w:val="24"/>
        </w:rPr>
        <w:t>согласовали следующую Форму</w:t>
      </w:r>
      <w:r w:rsidR="003D7BB4" w:rsidRPr="00D3437F">
        <w:rPr>
          <w:rFonts w:ascii="Times New Roman" w:hAnsi="Times New Roman"/>
          <w:sz w:val="24"/>
          <w:szCs w:val="24"/>
        </w:rPr>
        <w:t>.</w:t>
      </w:r>
    </w:p>
    <w:p w:rsidR="00D3437F" w:rsidRPr="00D3437F" w:rsidRDefault="00D3437F" w:rsidP="00D3437F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2"/>
          <w:szCs w:val="22"/>
        </w:rPr>
      </w:pPr>
    </w:p>
    <w:p w:rsidR="00D3437F" w:rsidRPr="00D3437F" w:rsidRDefault="00D3437F" w:rsidP="00D3437F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rPr>
          <w:b w:val="0"/>
          <w:sz w:val="24"/>
          <w:szCs w:val="24"/>
        </w:rPr>
      </w:pPr>
    </w:p>
    <w:p w:rsidR="001C69F2" w:rsidRPr="001C69F2" w:rsidRDefault="001C69F2" w:rsidP="001C69F2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1C69F2" w:rsidRPr="001C69F2" w:rsidRDefault="001C69F2" w:rsidP="001C69F2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1C69F2" w:rsidRPr="001C69F2" w:rsidRDefault="001C69F2" w:rsidP="001C69F2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ascii="Times New Roman" w:eastAsia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1C69F2" w:rsidRPr="001C69F2" w:rsidRDefault="001C69F2" w:rsidP="001C69F2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(фирменный бланк контрагента)</w:t>
      </w:r>
    </w:p>
    <w:p w:rsidR="001C69F2" w:rsidRPr="001C69F2" w:rsidRDefault="001C69F2" w:rsidP="001C69F2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1C69F2" w:rsidRPr="001C69F2" w:rsidRDefault="001C69F2" w:rsidP="001C6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Настоящим, ______________________________________________________________________,</w:t>
      </w:r>
    </w:p>
    <w:p w:rsidR="001C69F2" w:rsidRPr="001C69F2" w:rsidRDefault="001C69F2" w:rsidP="001C6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(наименование контрагента)</w:t>
      </w:r>
    </w:p>
    <w:p w:rsidR="001C69F2" w:rsidRPr="001C69F2" w:rsidRDefault="001C69F2" w:rsidP="001C6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 (юридический адрес): _________________________________________,</w:t>
      </w:r>
    </w:p>
    <w:p w:rsidR="001C69F2" w:rsidRPr="001C69F2" w:rsidRDefault="001C69F2" w:rsidP="001C6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адрес: ________________________________________________________________,</w:t>
      </w:r>
    </w:p>
    <w:p w:rsidR="001C69F2" w:rsidRPr="001C69F2" w:rsidRDefault="001C69F2" w:rsidP="001C69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регистрации: ________________________________________________________</w:t>
      </w:r>
    </w:p>
    <w:p w:rsidR="001C69F2" w:rsidRPr="001C69F2" w:rsidRDefault="001C69F2" w:rsidP="001C69F2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(наименование документа, №, сведения о дате выдачи документа и выдавшем его органе)</w:t>
      </w:r>
    </w:p>
    <w:p w:rsidR="001C69F2" w:rsidRPr="001C69F2" w:rsidRDefault="001C69F2" w:rsidP="001C69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твии с условиями заключенного с </w:t>
      </w:r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ВНИПИнефть</w:t>
      </w:r>
      <w:proofErr w:type="spellEnd"/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instrText xml:space="preserve"> FORMTEXT </w:instrTex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separate"/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end"/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instrText xml:space="preserve"> FORMTEXT </w:instrTex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separate"/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end"/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instrText xml:space="preserve"> FORMTEXT </w:instrTex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separate"/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end"/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instrText xml:space="preserve"> FORMTEXT </w:instrTex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separate"/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end"/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instrText xml:space="preserve"> FORMTEXT </w:instrTex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separate"/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noProof/>
          <w:sz w:val="24"/>
          <w:szCs w:val="24"/>
          <w:highlight w:val="lightGray"/>
          <w:lang w:eastAsia="ru-RU"/>
        </w:rPr>
        <w:t> </w:t>
      </w:r>
      <w:r w:rsidRPr="001C69F2"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  <w:fldChar w:fldCharType="end"/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ВНИПИнефть</w:t>
      </w:r>
      <w:proofErr w:type="spellEnd"/>
      <w:r w:rsidR="008546A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1C69F2" w:rsidRPr="001C69F2" w:rsidRDefault="001C69F2" w:rsidP="001C69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Открытым А</w:t>
      </w:r>
      <w:r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кционерным </w:t>
      </w:r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бществом «</w:t>
      </w:r>
      <w:proofErr w:type="spellStart"/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ВНИПИнефть</w:t>
      </w:r>
      <w:proofErr w:type="spellEnd"/>
      <w:r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</w:t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1C69F2" w:rsidRPr="001C69F2" w:rsidRDefault="001C69F2" w:rsidP="001C69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1C69F2" w:rsidRPr="001C69F2" w:rsidRDefault="001C69F2" w:rsidP="001C69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получение </w:t>
      </w:r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Открытым Акционерным Обществом «</w:t>
      </w:r>
      <w:proofErr w:type="spellStart"/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>ВНИПИнефть</w:t>
      </w:r>
      <w:proofErr w:type="spellEnd"/>
      <w:r w:rsidR="008549A6" w:rsidRPr="008549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об отзыве согласия на обработку персональных данных.</w:t>
      </w:r>
    </w:p>
    <w:p w:rsidR="001C69F2" w:rsidRPr="001C69F2" w:rsidRDefault="001C69F2" w:rsidP="001C69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9F2">
        <w:rPr>
          <w:rFonts w:ascii="Times New Roman" w:eastAsia="Times New Roman" w:hAnsi="Times New Roman"/>
          <w:sz w:val="24"/>
          <w:szCs w:val="24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«___»____________ 201___ г.   _______________ (_________________________________)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М.П.                                            (подпись)                       Должность, ФИО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7F" w:rsidRPr="00D3437F" w:rsidRDefault="00D3437F" w:rsidP="00BC0EED">
      <w:pPr>
        <w:pBdr>
          <w:bottom w:val="single" w:sz="4" w:space="1" w:color="auto"/>
        </w:pBdr>
        <w:shd w:val="clear" w:color="auto" w:fill="E0E0E0"/>
        <w:spacing w:after="0"/>
        <w:ind w:right="21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D3437F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>конец формы</w:t>
      </w:r>
    </w:p>
    <w:p w:rsidR="00D3437F" w:rsidRP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437F">
        <w:rPr>
          <w:rFonts w:ascii="Times New Roman" w:hAnsi="Times New Roman"/>
          <w:sz w:val="24"/>
          <w:szCs w:val="24"/>
        </w:rPr>
        <w:t>Согласовано в качестве формы</w:t>
      </w:r>
    </w:p>
    <w:p w:rsidR="00D3437F" w:rsidRDefault="00D3437F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23" w:type="dxa"/>
        <w:tblLayout w:type="fixed"/>
        <w:tblLook w:val="0000" w:firstRow="0" w:lastRow="0" w:firstColumn="0" w:lastColumn="0" w:noHBand="0" w:noVBand="0"/>
      </w:tblPr>
      <w:tblGrid>
        <w:gridCol w:w="5920"/>
        <w:gridCol w:w="4603"/>
      </w:tblGrid>
      <w:tr w:rsidR="003D7BB4" w:rsidRPr="00D3437F" w:rsidTr="003D7BB4">
        <w:trPr>
          <w:trHeight w:val="343"/>
        </w:trPr>
        <w:tc>
          <w:tcPr>
            <w:tcW w:w="10523" w:type="dxa"/>
            <w:gridSpan w:val="2"/>
          </w:tcPr>
          <w:p w:rsidR="003D7BB4" w:rsidRPr="00D3437F" w:rsidRDefault="003D7BB4" w:rsidP="007A7774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37F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3D7BB4" w:rsidRPr="00D3437F" w:rsidTr="003D7BB4">
        <w:trPr>
          <w:trHeight w:val="897"/>
        </w:trPr>
        <w:tc>
          <w:tcPr>
            <w:tcW w:w="5920" w:type="dxa"/>
          </w:tcPr>
          <w:p w:rsidR="003D7BB4" w:rsidRPr="004D2EC7" w:rsidRDefault="003D7BB4" w:rsidP="007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7BB4" w:rsidRPr="00D3437F" w:rsidRDefault="003D7BB4" w:rsidP="007E49B6">
            <w:pPr>
              <w:spacing w:after="0" w:line="240" w:lineRule="auto"/>
              <w:ind w:right="2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3D7BB4" w:rsidRPr="00D3437F" w:rsidRDefault="003D7BB4" w:rsidP="007E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7BB4" w:rsidRPr="00D3437F" w:rsidRDefault="003D7BB4" w:rsidP="007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D7BB4" w:rsidRPr="00D3437F" w:rsidRDefault="003D7BB4" w:rsidP="007E49B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3D7BB4" w:rsidRPr="004D2EC7" w:rsidRDefault="003D7BB4" w:rsidP="007E49B6">
            <w:pPr>
              <w:spacing w:after="0" w:line="240" w:lineRule="auto"/>
              <w:ind w:left="1695" w:hanging="16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7BB4" w:rsidRDefault="00B56E10" w:rsidP="007E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56E10" w:rsidRPr="00D3437F" w:rsidRDefault="00B56E10" w:rsidP="007E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E10" w:rsidRDefault="00B56E10" w:rsidP="007E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BB4" w:rsidRPr="00D3437F" w:rsidRDefault="00B56E10" w:rsidP="007E4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D7BB4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Сергеев Д.А.</w:t>
            </w:r>
            <w:r w:rsidR="003D7BB4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7BB4" w:rsidRPr="00D3437F" w:rsidRDefault="003D7BB4" w:rsidP="007E4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D7BB4" w:rsidRDefault="003D7BB4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572" w:rsidRDefault="001A7572" w:rsidP="00CD18B8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  <w:sectPr w:rsidR="001A7572" w:rsidSect="00CF16E6">
          <w:footnotePr>
            <w:numFmt w:val="chicago"/>
          </w:footnotePr>
          <w:pgSz w:w="11906" w:h="16838" w:code="9"/>
          <w:pgMar w:top="851" w:right="851" w:bottom="1418" w:left="851" w:header="284" w:footer="856" w:gutter="0"/>
          <w:cols w:space="708"/>
          <w:docGrid w:linePitch="360"/>
        </w:sectPr>
      </w:pPr>
    </w:p>
    <w:p w:rsidR="00CD18B8" w:rsidRPr="00D3437F" w:rsidRDefault="00CD18B8" w:rsidP="00CD18B8">
      <w:pPr>
        <w:tabs>
          <w:tab w:val="left" w:pos="868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7</w:t>
      </w:r>
    </w:p>
    <w:p w:rsidR="00CD18B8" w:rsidRPr="00F37788" w:rsidRDefault="00CD18B8" w:rsidP="00CD18B8">
      <w:pPr>
        <w:keepNext/>
        <w:spacing w:after="0"/>
        <w:jc w:val="right"/>
        <w:outlineLvl w:val="3"/>
        <w:rPr>
          <w:rFonts w:ascii="Times New Roman" w:hAnsi="Times New Roman"/>
          <w:b/>
          <w:sz w:val="24"/>
          <w:szCs w:val="24"/>
        </w:rPr>
      </w:pPr>
      <w:r w:rsidRPr="00F37788">
        <w:rPr>
          <w:rFonts w:ascii="Times New Roman" w:hAnsi="Times New Roman"/>
          <w:b/>
          <w:sz w:val="24"/>
          <w:szCs w:val="24"/>
        </w:rPr>
        <w:t xml:space="preserve">к Договору № 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b/>
          <w:sz w:val="24"/>
          <w:szCs w:val="24"/>
        </w:rPr>
        <w:t xml:space="preserve"> от 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b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b/>
          <w:sz w:val="24"/>
          <w:szCs w:val="24"/>
        </w:rPr>
        <w:t xml:space="preserve"> г.</w:t>
      </w:r>
    </w:p>
    <w:p w:rsidR="00CD18B8" w:rsidRDefault="00CD18B8" w:rsidP="00D34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F70" w:rsidRPr="00F37788" w:rsidRDefault="00032F70" w:rsidP="00032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                   </w:t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</w:r>
      <w:r w:rsidRPr="00F37788">
        <w:rPr>
          <w:rFonts w:ascii="Times New Roman" w:hAnsi="Times New Roman"/>
          <w:sz w:val="24"/>
          <w:szCs w:val="24"/>
        </w:rPr>
        <w:tab/>
        <w:t xml:space="preserve">        </w:t>
      </w:r>
      <w:r w:rsidRPr="00F37788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510B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7788">
        <w:rPr>
          <w:rFonts w:ascii="Times New Roman" w:hAnsi="Times New Roman"/>
          <w:sz w:val="24"/>
          <w:szCs w:val="24"/>
        </w:rPr>
        <w:t xml:space="preserve"> «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»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 xml:space="preserve"> 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F37788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F37788">
        <w:rPr>
          <w:rFonts w:ascii="Times New Roman" w:hAnsi="Times New Roman"/>
          <w:sz w:val="24"/>
          <w:szCs w:val="24"/>
          <w:highlight w:val="lightGray"/>
        </w:rPr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F37788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F37788">
        <w:rPr>
          <w:rFonts w:ascii="Times New Roman" w:hAnsi="Times New Roman"/>
          <w:sz w:val="24"/>
          <w:szCs w:val="24"/>
        </w:rPr>
        <w:t>г.</w:t>
      </w:r>
    </w:p>
    <w:p w:rsidR="00032F70" w:rsidRDefault="00032F70" w:rsidP="00032F7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F70" w:rsidRPr="00D3437F" w:rsidRDefault="00032F70" w:rsidP="00032F70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5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Лицензиат</w:t>
      </w:r>
      <w:r w:rsidRPr="004D2EC7">
        <w:rPr>
          <w:rFonts w:ascii="Times New Roman" w:hAnsi="Times New Roman"/>
          <w:b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Pr="00D3437F">
        <w:rPr>
          <w:rFonts w:ascii="Times New Roman" w:hAnsi="Times New Roman"/>
          <w:sz w:val="24"/>
          <w:szCs w:val="24"/>
          <w:highlight w:val="lightGray"/>
        </w:rPr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D3437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D2EC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Сублицензиат</w:t>
      </w:r>
      <w:r w:rsidRPr="004D2EC7">
        <w:rPr>
          <w:rFonts w:ascii="Times New Roman" w:hAnsi="Times New Roman"/>
          <w:b/>
          <w:sz w:val="24"/>
          <w:szCs w:val="24"/>
        </w:rPr>
        <w:t>»</w:t>
      </w:r>
      <w:r w:rsidRPr="00D3437F">
        <w:rPr>
          <w:rFonts w:ascii="Times New Roman" w:hAnsi="Times New Roman"/>
          <w:sz w:val="24"/>
          <w:szCs w:val="24"/>
        </w:rPr>
        <w:t xml:space="preserve">, в лице </w:t>
      </w:r>
      <w:r w:rsidR="000733C2">
        <w:rPr>
          <w:rFonts w:ascii="Times New Roman" w:hAnsi="Times New Roman"/>
          <w:sz w:val="24"/>
          <w:szCs w:val="24"/>
        </w:rPr>
        <w:t>Генерального директора Сергеева Дениса Анатольевича</w:t>
      </w:r>
      <w:r w:rsidRPr="00D343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0733C2">
        <w:rPr>
          <w:rFonts w:ascii="Times New Roman" w:hAnsi="Times New Roman"/>
          <w:sz w:val="24"/>
          <w:szCs w:val="24"/>
        </w:rPr>
        <w:t xml:space="preserve">Устава, </w:t>
      </w:r>
      <w:r w:rsidRPr="00D3437F">
        <w:rPr>
          <w:rFonts w:ascii="Times New Roman" w:hAnsi="Times New Roman"/>
          <w:sz w:val="24"/>
          <w:szCs w:val="24"/>
        </w:rPr>
        <w:t xml:space="preserve">с другой стороны, вместе и по отдельности именуемые соответственно «Стороны» и «Сторона», </w:t>
      </w:r>
      <w:r>
        <w:rPr>
          <w:rFonts w:ascii="Times New Roman" w:hAnsi="Times New Roman"/>
          <w:sz w:val="24"/>
          <w:szCs w:val="24"/>
        </w:rPr>
        <w:t>согласовали следующую Форму</w:t>
      </w:r>
      <w:r w:rsidRPr="00D3437F">
        <w:rPr>
          <w:rFonts w:ascii="Times New Roman" w:hAnsi="Times New Roman"/>
          <w:sz w:val="24"/>
          <w:szCs w:val="24"/>
        </w:rPr>
        <w:t>.</w:t>
      </w:r>
    </w:p>
    <w:p w:rsidR="006B3C85" w:rsidRDefault="006B3C85" w:rsidP="006B3C85">
      <w:pPr>
        <w:widowControl w:val="0"/>
        <w:spacing w:after="0"/>
        <w:rPr>
          <w:i/>
        </w:rPr>
      </w:pPr>
    </w:p>
    <w:p w:rsidR="001A7572" w:rsidRPr="006B3C85" w:rsidRDefault="001A7572" w:rsidP="00F872D3">
      <w:pPr>
        <w:widowControl w:val="0"/>
        <w:spacing w:after="0"/>
        <w:rPr>
          <w:rFonts w:ascii="Times New Roman" w:hAnsi="Times New Roman"/>
          <w:b/>
          <w:i/>
          <w:sz w:val="20"/>
          <w:szCs w:val="20"/>
        </w:rPr>
      </w:pPr>
      <w:r w:rsidRPr="006B3C85">
        <w:rPr>
          <w:rFonts w:ascii="Times New Roman" w:hAnsi="Times New Roman"/>
          <w:b/>
          <w:i/>
          <w:sz w:val="20"/>
          <w:szCs w:val="20"/>
        </w:rPr>
        <w:t>Начало формы</w:t>
      </w:r>
    </w:p>
    <w:p w:rsidR="001A7572" w:rsidRPr="00B510BF" w:rsidRDefault="001A7572" w:rsidP="00B510B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510BF">
        <w:rPr>
          <w:rFonts w:ascii="Times New Roman" w:hAnsi="Times New Roman"/>
          <w:sz w:val="24"/>
          <w:szCs w:val="24"/>
        </w:rPr>
        <w:t>Запрос №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B510BF">
        <w:rPr>
          <w:rFonts w:ascii="Times New Roman" w:hAnsi="Times New Roman"/>
          <w:sz w:val="24"/>
          <w:szCs w:val="24"/>
        </w:rPr>
        <w:t xml:space="preserve"> на привлечение </w:t>
      </w:r>
      <w:proofErr w:type="spellStart"/>
      <w:r w:rsidRPr="00B510BF">
        <w:rPr>
          <w:rFonts w:ascii="Times New Roman" w:hAnsi="Times New Roman"/>
          <w:sz w:val="24"/>
          <w:szCs w:val="24"/>
        </w:rPr>
        <w:t>Субисполнителя</w:t>
      </w:r>
      <w:proofErr w:type="spellEnd"/>
      <w:r w:rsidRPr="00B510BF">
        <w:rPr>
          <w:rFonts w:ascii="Times New Roman" w:hAnsi="Times New Roman"/>
          <w:sz w:val="24"/>
          <w:szCs w:val="24"/>
        </w:rPr>
        <w:t xml:space="preserve"> </w:t>
      </w:r>
    </w:p>
    <w:p w:rsidR="001A7572" w:rsidRDefault="001A7572" w:rsidP="00B510B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510BF">
        <w:rPr>
          <w:rFonts w:ascii="Times New Roman" w:hAnsi="Times New Roman"/>
          <w:sz w:val="24"/>
          <w:szCs w:val="24"/>
        </w:rPr>
        <w:t xml:space="preserve">по Договору № 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B510BF">
        <w:rPr>
          <w:rFonts w:ascii="Times New Roman" w:hAnsi="Times New Roman"/>
          <w:sz w:val="24"/>
          <w:szCs w:val="24"/>
        </w:rPr>
        <w:t xml:space="preserve"> от «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B510BF">
        <w:rPr>
          <w:rFonts w:ascii="Times New Roman" w:hAnsi="Times New Roman"/>
          <w:sz w:val="24"/>
          <w:szCs w:val="24"/>
        </w:rPr>
        <w:t>»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B510BF">
        <w:rPr>
          <w:rFonts w:ascii="Times New Roman" w:hAnsi="Times New Roman"/>
          <w:sz w:val="24"/>
          <w:szCs w:val="24"/>
        </w:rPr>
        <w:t xml:space="preserve"> 20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noProof/>
          <w:sz w:val="24"/>
          <w:szCs w:val="24"/>
          <w:highlight w:val="lightGray"/>
        </w:rPr>
        <w:t> </w:t>
      </w:r>
      <w:r w:rsidR="00F4695E" w:rsidRPr="00D3437F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B510BF">
        <w:rPr>
          <w:rFonts w:ascii="Times New Roman" w:hAnsi="Times New Roman"/>
          <w:sz w:val="24"/>
          <w:szCs w:val="24"/>
        </w:rPr>
        <w:t xml:space="preserve"> г.</w:t>
      </w:r>
    </w:p>
    <w:p w:rsidR="00696B81" w:rsidRPr="00B510BF" w:rsidRDefault="00696B81" w:rsidP="00B510B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843"/>
        <w:gridCol w:w="1983"/>
        <w:gridCol w:w="3119"/>
        <w:gridCol w:w="5671"/>
      </w:tblGrid>
      <w:tr w:rsidR="006B3C85" w:rsidRPr="00B510BF" w:rsidTr="00696B81">
        <w:trPr>
          <w:trHeight w:val="53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85" w:rsidRPr="00B510BF" w:rsidRDefault="006B3C85" w:rsidP="005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85" w:rsidRPr="00B510BF" w:rsidRDefault="006B3C85" w:rsidP="006B3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85" w:rsidRPr="00B510BF" w:rsidRDefault="006B3C85" w:rsidP="005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>Результаты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C85" w:rsidRPr="00B510BF" w:rsidRDefault="006B3C85" w:rsidP="005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>Сроки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85" w:rsidRPr="00B510BF" w:rsidRDefault="006B3C85" w:rsidP="005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 xml:space="preserve">Стоимость услуг </w:t>
            </w:r>
            <w:proofErr w:type="spellStart"/>
            <w:r w:rsidRPr="00B510BF">
              <w:rPr>
                <w:rFonts w:ascii="Times New Roman" w:hAnsi="Times New Roman"/>
                <w:sz w:val="24"/>
                <w:szCs w:val="24"/>
              </w:rPr>
              <w:t>Субисполнителя</w:t>
            </w:r>
            <w:proofErr w:type="spellEnd"/>
            <w:r w:rsidRPr="00B510BF">
              <w:rPr>
                <w:rFonts w:ascii="Times New Roman" w:hAnsi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85" w:rsidRPr="00B510BF" w:rsidRDefault="006B3C85" w:rsidP="00696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BF">
              <w:rPr>
                <w:rFonts w:ascii="Times New Roman" w:hAnsi="Times New Roman"/>
                <w:sz w:val="24"/>
                <w:szCs w:val="24"/>
              </w:rPr>
              <w:t xml:space="preserve">Обоснование привлечения </w:t>
            </w:r>
            <w:proofErr w:type="spellStart"/>
            <w:r w:rsidRPr="00B510BF">
              <w:rPr>
                <w:rFonts w:ascii="Times New Roman" w:hAnsi="Times New Roman"/>
                <w:sz w:val="24"/>
                <w:szCs w:val="24"/>
              </w:rPr>
              <w:t>Субисполнител</w:t>
            </w:r>
            <w:r w:rsidR="00696B8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6B3C85" w:rsidRPr="00B510BF" w:rsidTr="00696B81">
        <w:trPr>
          <w:trHeight w:val="3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85" w:rsidRPr="00B510BF" w:rsidRDefault="006B3C85" w:rsidP="005A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572" w:rsidRPr="00696B81" w:rsidRDefault="001A7572" w:rsidP="00696B81">
      <w:pPr>
        <w:autoSpaceDE w:val="0"/>
        <w:autoSpaceDN w:val="0"/>
        <w:adjustRightInd w:val="0"/>
        <w:contextualSpacing/>
        <w:rPr>
          <w:rFonts w:ascii="Times New Roman" w:hAnsi="Times New Roman"/>
          <w:i/>
        </w:rPr>
      </w:pPr>
      <w:r w:rsidRPr="00696B81">
        <w:rPr>
          <w:rFonts w:ascii="Times New Roman" w:hAnsi="Times New Roman"/>
          <w:bCs/>
          <w:i/>
        </w:rPr>
        <w:t>Согласовано: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2"/>
        <w:gridCol w:w="6804"/>
      </w:tblGrid>
      <w:tr w:rsidR="001A7572" w:rsidRPr="00696B81" w:rsidTr="005A5DAE">
        <w:trPr>
          <w:trHeight w:val="11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696B81" w:rsidRDefault="001A7572" w:rsidP="00696B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B81">
              <w:rPr>
                <w:rFonts w:ascii="Times New Roman" w:hAnsi="Times New Roman"/>
                <w:bCs/>
                <w:sz w:val="24"/>
                <w:szCs w:val="24"/>
              </w:rPr>
              <w:t>От Исполнителя:</w: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ТекстовоеПоле158"/>
                  <w:enabled/>
                  <w:calcOnExit w:val="0"/>
                  <w:textInput>
                    <w:default w:val="ФИО уполномоченного лица"/>
                  </w:textInput>
                </w:ffData>
              </w:fldChar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96B81">
              <w:rPr>
                <w:rFonts w:ascii="Times New Roman" w:hAnsi="Times New Roman"/>
                <w:bCs/>
                <w:noProof/>
                <w:sz w:val="24"/>
                <w:szCs w:val="24"/>
              </w:rPr>
              <w:t>ФИО уполномоченного лица</w: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696B81" w:rsidRDefault="001A7572" w:rsidP="00696B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B81">
              <w:rPr>
                <w:rFonts w:ascii="Times New Roman" w:hAnsi="Times New Roman"/>
                <w:bCs/>
                <w:sz w:val="24"/>
                <w:szCs w:val="24"/>
              </w:rPr>
              <w:t>От Заказчика:</w: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2" w:name="ТекстовоеПоле158"/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ТекстовоеПоле158"/>
                  <w:enabled/>
                  <w:calcOnExit w:val="0"/>
                  <w:textInput>
                    <w:default w:val="ФИО уполномоченного лица"/>
                  </w:textInput>
                </w:ffData>
              </w:fldChar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96B81">
              <w:rPr>
                <w:rFonts w:ascii="Times New Roman" w:hAnsi="Times New Roman"/>
                <w:bCs/>
                <w:noProof/>
                <w:sz w:val="24"/>
                <w:szCs w:val="24"/>
              </w:rPr>
              <w:t>ФИО уполномоченного лица</w:t>
            </w:r>
            <w:r w:rsidR="00696B8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2"/>
          </w:p>
        </w:tc>
      </w:tr>
      <w:tr w:rsidR="001A7572" w:rsidRPr="00EA62B1" w:rsidTr="005A5DAE">
        <w:tblPrEx>
          <w:tblLook w:val="0000" w:firstRow="0" w:lastRow="0" w:firstColumn="0" w:lastColumn="0" w:noHBand="0" w:noVBand="0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EA62B1" w:rsidRDefault="001A7572" w:rsidP="00EA62B1">
            <w:pPr>
              <w:pStyle w:val="s"/>
              <w:ind w:left="12"/>
              <w:contextualSpacing/>
            </w:pPr>
            <w:r w:rsidRPr="00EA62B1">
              <w:rPr>
                <w:bCs/>
              </w:rPr>
              <w:t>Дата:</w:t>
            </w:r>
            <w:bookmarkStart w:id="53" w:name="ТекстовоеПоле159"/>
            <w:r w:rsidR="00EA62B1">
              <w:rPr>
                <w:bCs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 w:rsidR="00EA62B1">
              <w:rPr>
                <w:bCs/>
              </w:rPr>
              <w:instrText xml:space="preserve"> FORMTEXT </w:instrText>
            </w:r>
            <w:r w:rsidR="00EA62B1">
              <w:rPr>
                <w:bCs/>
              </w:rPr>
            </w:r>
            <w:r w:rsidR="00EA62B1">
              <w:rPr>
                <w:bCs/>
              </w:rPr>
              <w:fldChar w:fldCharType="separate"/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</w:rPr>
              <w:fldChar w:fldCharType="end"/>
            </w:r>
            <w:bookmarkEnd w:id="53"/>
            <w:r w:rsidRPr="00EA62B1">
              <w:rPr>
                <w:bCs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EA62B1" w:rsidRDefault="001A7572" w:rsidP="00EA62B1">
            <w:pPr>
              <w:pStyle w:val="s"/>
              <w:contextualSpacing/>
              <w:jc w:val="left"/>
              <w:rPr>
                <w:lang w:val="en-US"/>
              </w:rPr>
            </w:pPr>
            <w:r w:rsidRPr="00EA62B1">
              <w:rPr>
                <w:bCs/>
              </w:rPr>
              <w:t>Дата</w:t>
            </w:r>
            <w:r w:rsidR="00696B81" w:rsidRPr="00EA62B1">
              <w:rPr>
                <w:bCs/>
              </w:rPr>
              <w:t>:</w:t>
            </w:r>
            <w:bookmarkStart w:id="54" w:name="ТекстовоеПоле160"/>
            <w:r w:rsidR="00EA62B1">
              <w:rPr>
                <w:bCs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r w:rsidR="00EA62B1">
              <w:rPr>
                <w:bCs/>
              </w:rPr>
              <w:instrText xml:space="preserve"> FORMTEXT </w:instrText>
            </w:r>
            <w:r w:rsidR="00EA62B1">
              <w:rPr>
                <w:bCs/>
              </w:rPr>
            </w:r>
            <w:r w:rsidR="00EA62B1">
              <w:rPr>
                <w:bCs/>
              </w:rPr>
              <w:fldChar w:fldCharType="separate"/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  <w:noProof/>
              </w:rPr>
              <w:t> </w:t>
            </w:r>
            <w:r w:rsidR="00EA62B1">
              <w:rPr>
                <w:bCs/>
              </w:rPr>
              <w:fldChar w:fldCharType="end"/>
            </w:r>
            <w:bookmarkEnd w:id="54"/>
          </w:p>
        </w:tc>
      </w:tr>
      <w:tr w:rsidR="001A7572" w:rsidRPr="001C60B2" w:rsidTr="005A5DAE">
        <w:tblPrEx>
          <w:tblLook w:val="0000" w:firstRow="0" w:lastRow="0" w:firstColumn="0" w:lastColumn="0" w:noHBand="0" w:noVBand="0"/>
        </w:tblPrEx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1C60B2" w:rsidRDefault="001A7572" w:rsidP="005A5DAE">
            <w:pPr>
              <w:pStyle w:val="s"/>
              <w:contextualSpacing/>
              <w:jc w:val="left"/>
              <w:rPr>
                <w:i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572" w:rsidRPr="001C60B2" w:rsidRDefault="001A7572" w:rsidP="005A5DAE">
            <w:pPr>
              <w:pStyle w:val="s"/>
              <w:contextualSpacing/>
              <w:jc w:val="left"/>
              <w:rPr>
                <w:i/>
              </w:rPr>
            </w:pPr>
          </w:p>
        </w:tc>
      </w:tr>
    </w:tbl>
    <w:p w:rsidR="001A7572" w:rsidRPr="00956DEF" w:rsidRDefault="001A7572" w:rsidP="00956DEF">
      <w:pPr>
        <w:widowControl w:val="0"/>
        <w:rPr>
          <w:rFonts w:ascii="Times New Roman" w:hAnsi="Times New Roman"/>
          <w:b/>
          <w:i/>
          <w:sz w:val="20"/>
          <w:szCs w:val="20"/>
        </w:rPr>
      </w:pPr>
      <w:r w:rsidRPr="00956DEF">
        <w:rPr>
          <w:rFonts w:ascii="Times New Roman" w:hAnsi="Times New Roman"/>
          <w:b/>
          <w:i/>
          <w:sz w:val="20"/>
          <w:szCs w:val="20"/>
        </w:rPr>
        <w:t>Конец Формы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5172"/>
      </w:tblGrid>
      <w:tr w:rsidR="003D1DFC" w:rsidRPr="00734031" w:rsidTr="0064730A">
        <w:trPr>
          <w:gridAfter w:val="1"/>
          <w:wAfter w:w="5172" w:type="dxa"/>
          <w:trHeight w:val="343"/>
        </w:trPr>
        <w:tc>
          <w:tcPr>
            <w:tcW w:w="9571" w:type="dxa"/>
            <w:gridSpan w:val="2"/>
          </w:tcPr>
          <w:p w:rsidR="003D1DFC" w:rsidRPr="00734031" w:rsidRDefault="003D1DFC" w:rsidP="003D1DF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734031">
              <w:rPr>
                <w:rFonts w:ascii="Times New Roman" w:hAnsi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3D1DFC" w:rsidRPr="00D3437F" w:rsidTr="0064730A">
        <w:trPr>
          <w:trHeight w:val="897"/>
        </w:trPr>
        <w:tc>
          <w:tcPr>
            <w:tcW w:w="4968" w:type="dxa"/>
          </w:tcPr>
          <w:p w:rsidR="003D1DFC" w:rsidRPr="004D2EC7" w:rsidRDefault="003D1DFC" w:rsidP="003D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1DFC" w:rsidRPr="00D3437F" w:rsidRDefault="003D1DFC" w:rsidP="003D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  <w:p w:rsidR="003D1DFC" w:rsidRPr="00D3437F" w:rsidRDefault="003D1DFC" w:rsidP="003D1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noProof/>
                <w:sz w:val="24"/>
                <w:szCs w:val="24"/>
                <w:highlight w:val="lightGray"/>
              </w:rPr>
              <w:t> </w:t>
            </w:r>
            <w:r w:rsidRPr="00D3437F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  <w:r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1DFC" w:rsidRPr="00D3437F" w:rsidRDefault="003D1DFC" w:rsidP="003D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D1DFC" w:rsidRPr="00D3437F" w:rsidRDefault="003D1DFC" w:rsidP="003D1DF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5" w:type="dxa"/>
            <w:gridSpan w:val="2"/>
          </w:tcPr>
          <w:p w:rsidR="0064730A" w:rsidRDefault="003D1DFC" w:rsidP="0064730A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Сублицензиат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D1DFC" w:rsidRDefault="000733C2" w:rsidP="0064730A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733C2" w:rsidRDefault="000733C2" w:rsidP="0064730A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ВНИПИнефть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2D3" w:rsidRDefault="000733C2" w:rsidP="00F872D3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D1DFC" w:rsidRPr="00D343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Сергеев Д.А.</w:t>
            </w:r>
            <w:r w:rsidR="003D1DFC" w:rsidRPr="00D343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D1DFC" w:rsidRPr="00D3437F" w:rsidRDefault="003D1DFC" w:rsidP="00F872D3">
            <w:pPr>
              <w:spacing w:after="0" w:line="240" w:lineRule="auto"/>
              <w:ind w:left="2296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37F">
              <w:rPr>
                <w:rFonts w:ascii="Times New Roman" w:hAnsi="Times New Roman"/>
                <w:sz w:val="24"/>
                <w:szCs w:val="24"/>
              </w:rPr>
              <w:t>М.П.</w:t>
            </w:r>
            <w:r w:rsidR="00F872D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8570A" w:rsidRPr="0058570A" w:rsidRDefault="0058570A" w:rsidP="000C09F6">
      <w:pPr>
        <w:widowControl w:val="0"/>
        <w:tabs>
          <w:tab w:val="left" w:pos="868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58570A" w:rsidRPr="0058570A" w:rsidSect="001A7572">
      <w:footnotePr>
        <w:numFmt w:val="chicago"/>
      </w:footnotePr>
      <w:pgSz w:w="16838" w:h="11906" w:orient="landscape" w:code="9"/>
      <w:pgMar w:top="851" w:right="851" w:bottom="851" w:left="1418" w:header="28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83" w:rsidRDefault="00256B83">
      <w:pPr>
        <w:spacing w:after="0" w:line="240" w:lineRule="auto"/>
      </w:pPr>
      <w:r>
        <w:separator/>
      </w:r>
    </w:p>
  </w:endnote>
  <w:endnote w:type="continuationSeparator" w:id="0">
    <w:p w:rsidR="00256B83" w:rsidRDefault="0025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 w:rsidP="00C71EDC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91D06" w:rsidRDefault="00991D06" w:rsidP="00C71ED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F" w:rsidRDefault="00906ADF" w:rsidP="00906ADF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</w:p>
  <w:p w:rsidR="00906ADF" w:rsidRPr="00D50F43" w:rsidRDefault="00906ADF" w:rsidP="00906ADF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С</w:t>
    </w:r>
    <w:r w:rsidRPr="00D50F43">
      <w:rPr>
        <w:rFonts w:ascii="Times New Roman" w:eastAsia="Times New Roman" w:hAnsi="Times New Roman"/>
        <w:sz w:val="18"/>
        <w:szCs w:val="18"/>
      </w:rPr>
      <w:t>тандартный</w:t>
    </w:r>
    <w:r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/>
        <w:sz w:val="18"/>
        <w:szCs w:val="18"/>
      </w:rPr>
      <w:t>сублицензионный</w:t>
    </w:r>
    <w:proofErr w:type="spellEnd"/>
    <w:r w:rsidRPr="00D50F43">
      <w:rPr>
        <w:rFonts w:ascii="Times New Roman" w:eastAsia="Times New Roman" w:hAnsi="Times New Roman"/>
        <w:sz w:val="18"/>
        <w:szCs w:val="18"/>
      </w:rPr>
      <w:t xml:space="preserve">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D3" w:rsidRPr="00D50F43" w:rsidRDefault="00F872D3" w:rsidP="00F872D3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С</w:t>
    </w:r>
    <w:r w:rsidRPr="00D50F43">
      <w:rPr>
        <w:rFonts w:ascii="Times New Roman" w:eastAsia="Times New Roman" w:hAnsi="Times New Roman"/>
        <w:sz w:val="18"/>
        <w:szCs w:val="18"/>
      </w:rPr>
      <w:t>тандартный</w:t>
    </w:r>
    <w:r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/>
        <w:sz w:val="18"/>
        <w:szCs w:val="18"/>
      </w:rPr>
      <w:t>сублицензионный</w:t>
    </w:r>
    <w:proofErr w:type="spellEnd"/>
    <w:r w:rsidRPr="00D50F43">
      <w:rPr>
        <w:rFonts w:ascii="Times New Roman" w:eastAsia="Times New Roman" w:hAnsi="Times New Roman"/>
        <w:sz w:val="18"/>
        <w:szCs w:val="18"/>
      </w:rPr>
      <w:t xml:space="preserve">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F" w:rsidRDefault="00906ADF" w:rsidP="004A6E54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</w:p>
  <w:p w:rsidR="004A6E54" w:rsidRPr="00D50F43" w:rsidRDefault="00906ADF" w:rsidP="004A6E54">
    <w:pPr>
      <w:widowControl w:val="0"/>
      <w:spacing w:after="0" w:line="240" w:lineRule="auto"/>
      <w:jc w:val="both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С</w:t>
    </w:r>
    <w:r w:rsidR="004A6E54" w:rsidRPr="00D50F43">
      <w:rPr>
        <w:rFonts w:ascii="Times New Roman" w:eastAsia="Times New Roman" w:hAnsi="Times New Roman"/>
        <w:sz w:val="18"/>
        <w:szCs w:val="18"/>
      </w:rPr>
      <w:t>тандартный</w:t>
    </w:r>
    <w:r>
      <w:rPr>
        <w:rFonts w:ascii="Times New Roman" w:eastAsia="Times New Roman" w:hAnsi="Times New Roman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/>
        <w:sz w:val="18"/>
        <w:szCs w:val="18"/>
      </w:rPr>
      <w:t>сублицензионный</w:t>
    </w:r>
    <w:proofErr w:type="spellEnd"/>
    <w:r w:rsidR="004A6E54" w:rsidRPr="00D50F43">
      <w:rPr>
        <w:rFonts w:ascii="Times New Roman" w:eastAsia="Times New Roman" w:hAnsi="Times New Roman"/>
        <w:sz w:val="18"/>
        <w:szCs w:val="18"/>
      </w:rPr>
      <w:t xml:space="preserve"> договор на передачу неисключительных лицензий на использование программ для ЭВМ и оказание услуг по технической поддержке программ для ЭВМ</w:t>
    </w:r>
  </w:p>
  <w:p w:rsidR="00991D06" w:rsidRPr="00CA2CD0" w:rsidRDefault="00991D06" w:rsidP="00CA2CD0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83" w:rsidRDefault="00256B83">
      <w:pPr>
        <w:spacing w:after="0" w:line="240" w:lineRule="auto"/>
      </w:pPr>
      <w:r>
        <w:separator/>
      </w:r>
    </w:p>
  </w:footnote>
  <w:footnote w:type="continuationSeparator" w:id="0">
    <w:p w:rsidR="00256B83" w:rsidRDefault="0025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Pr="00067018" w:rsidRDefault="00991D06" w:rsidP="0051778B">
    <w:pPr>
      <w:pStyle w:val="af1"/>
      <w:tabs>
        <w:tab w:val="clear" w:pos="4677"/>
        <w:tab w:val="clear" w:pos="9355"/>
        <w:tab w:val="left" w:pos="251"/>
        <w:tab w:val="right" w:pos="15451"/>
      </w:tabs>
      <w:rPr>
        <w:sz w:val="18"/>
        <w:szCs w:val="18"/>
        <w:lang w:val="ru-RU"/>
      </w:rPr>
    </w:pPr>
    <w:r>
      <w:rPr>
        <w:sz w:val="18"/>
        <w:szCs w:val="18"/>
        <w:lang w:val="ru-RU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06" w:rsidRDefault="00991D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24"/>
    <w:multiLevelType w:val="multilevel"/>
    <w:tmpl w:val="DBF03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22F713B"/>
    <w:multiLevelType w:val="hybridMultilevel"/>
    <w:tmpl w:val="7246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584F"/>
    <w:multiLevelType w:val="multilevel"/>
    <w:tmpl w:val="3BE2B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0F310EF5"/>
    <w:multiLevelType w:val="hybridMultilevel"/>
    <w:tmpl w:val="57B40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40A"/>
    <w:multiLevelType w:val="multilevel"/>
    <w:tmpl w:val="E590882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410B16"/>
    <w:multiLevelType w:val="multilevel"/>
    <w:tmpl w:val="146E2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356113"/>
    <w:multiLevelType w:val="multilevel"/>
    <w:tmpl w:val="E22C53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7">
    <w:nsid w:val="1AED27B0"/>
    <w:multiLevelType w:val="multilevel"/>
    <w:tmpl w:val="8E46B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8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4B6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BC3A03"/>
    <w:multiLevelType w:val="hybridMultilevel"/>
    <w:tmpl w:val="AE7A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250F6"/>
    <w:multiLevelType w:val="multilevel"/>
    <w:tmpl w:val="BB7053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>
    <w:nsid w:val="21C24F91"/>
    <w:multiLevelType w:val="multilevel"/>
    <w:tmpl w:val="5F3E21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F7762"/>
    <w:multiLevelType w:val="multilevel"/>
    <w:tmpl w:val="9B6E77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>
    <w:nsid w:val="27E41965"/>
    <w:multiLevelType w:val="hybridMultilevel"/>
    <w:tmpl w:val="58D09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558D"/>
    <w:multiLevelType w:val="multilevel"/>
    <w:tmpl w:val="B8786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3F347E"/>
    <w:multiLevelType w:val="hybridMultilevel"/>
    <w:tmpl w:val="FEA46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0696E"/>
    <w:multiLevelType w:val="hybridMultilevel"/>
    <w:tmpl w:val="AB045B80"/>
    <w:lvl w:ilvl="0" w:tplc="33D601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3A7D7C"/>
    <w:multiLevelType w:val="multilevel"/>
    <w:tmpl w:val="A86234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8B268C"/>
    <w:multiLevelType w:val="multilevel"/>
    <w:tmpl w:val="E6CCC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3901AC"/>
    <w:multiLevelType w:val="hybridMultilevel"/>
    <w:tmpl w:val="41B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72C32"/>
    <w:multiLevelType w:val="multilevel"/>
    <w:tmpl w:val="5E1A6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3">
    <w:nsid w:val="35570C0D"/>
    <w:multiLevelType w:val="multilevel"/>
    <w:tmpl w:val="17C405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E338E7"/>
    <w:multiLevelType w:val="multilevel"/>
    <w:tmpl w:val="4CA6E5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5">
    <w:nsid w:val="45F15FE0"/>
    <w:multiLevelType w:val="multilevel"/>
    <w:tmpl w:val="8D928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E922F4"/>
    <w:multiLevelType w:val="hybridMultilevel"/>
    <w:tmpl w:val="459CD528"/>
    <w:lvl w:ilvl="0" w:tplc="B502BA80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C5573F"/>
    <w:multiLevelType w:val="multilevel"/>
    <w:tmpl w:val="146E2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C797881"/>
    <w:multiLevelType w:val="hybridMultilevel"/>
    <w:tmpl w:val="57500214"/>
    <w:lvl w:ilvl="0" w:tplc="16C27D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31C2052"/>
    <w:multiLevelType w:val="hybridMultilevel"/>
    <w:tmpl w:val="297CC430"/>
    <w:lvl w:ilvl="0" w:tplc="FF680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C7AF4"/>
    <w:multiLevelType w:val="hybridMultilevel"/>
    <w:tmpl w:val="5CCE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4">
    <w:nsid w:val="602B148A"/>
    <w:multiLevelType w:val="hybridMultilevel"/>
    <w:tmpl w:val="580AF53C"/>
    <w:lvl w:ilvl="0" w:tplc="39586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AA2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04B5A"/>
    <w:multiLevelType w:val="hybridMultilevel"/>
    <w:tmpl w:val="4D7E3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30241"/>
    <w:multiLevelType w:val="multilevel"/>
    <w:tmpl w:val="05CC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F36D0"/>
    <w:multiLevelType w:val="hybridMultilevel"/>
    <w:tmpl w:val="1D8A7D52"/>
    <w:lvl w:ilvl="0" w:tplc="69184A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F47C6"/>
    <w:multiLevelType w:val="multilevel"/>
    <w:tmpl w:val="8CB80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1B3926"/>
    <w:multiLevelType w:val="hybridMultilevel"/>
    <w:tmpl w:val="37F87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9F7"/>
    <w:multiLevelType w:val="hybridMultilevel"/>
    <w:tmpl w:val="C644CD6A"/>
    <w:lvl w:ilvl="0" w:tplc="42B2FA4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8E11203"/>
    <w:multiLevelType w:val="multilevel"/>
    <w:tmpl w:val="8D86E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9FA2B89"/>
    <w:multiLevelType w:val="multilevel"/>
    <w:tmpl w:val="B65C62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6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C452EA"/>
    <w:multiLevelType w:val="multilevel"/>
    <w:tmpl w:val="CC962F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E1E1D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45"/>
  </w:num>
  <w:num w:numId="5">
    <w:abstractNumId w:val="1"/>
  </w:num>
  <w:num w:numId="6">
    <w:abstractNumId w:val="10"/>
  </w:num>
  <w:num w:numId="7">
    <w:abstractNumId w:val="19"/>
  </w:num>
  <w:num w:numId="8">
    <w:abstractNumId w:val="5"/>
  </w:num>
  <w:num w:numId="9">
    <w:abstractNumId w:val="39"/>
  </w:num>
  <w:num w:numId="10">
    <w:abstractNumId w:val="48"/>
  </w:num>
  <w:num w:numId="11">
    <w:abstractNumId w:val="31"/>
  </w:num>
  <w:num w:numId="12">
    <w:abstractNumId w:val="27"/>
  </w:num>
  <w:num w:numId="13">
    <w:abstractNumId w:val="17"/>
  </w:num>
  <w:num w:numId="14">
    <w:abstractNumId w:val="25"/>
  </w:num>
  <w:num w:numId="15">
    <w:abstractNumId w:val="11"/>
  </w:num>
  <w:num w:numId="16">
    <w:abstractNumId w:val="35"/>
  </w:num>
  <w:num w:numId="17">
    <w:abstractNumId w:val="44"/>
  </w:num>
  <w:num w:numId="18">
    <w:abstractNumId w:val="32"/>
  </w:num>
  <w:num w:numId="19">
    <w:abstractNumId w:val="8"/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4"/>
  </w:num>
  <w:num w:numId="24">
    <w:abstractNumId w:val="36"/>
  </w:num>
  <w:num w:numId="25">
    <w:abstractNumId w:val="16"/>
  </w:num>
  <w:num w:numId="26">
    <w:abstractNumId w:val="13"/>
  </w:num>
  <w:num w:numId="27">
    <w:abstractNumId w:val="28"/>
  </w:num>
  <w:num w:numId="28">
    <w:abstractNumId w:val="12"/>
  </w:num>
  <w:num w:numId="29">
    <w:abstractNumId w:val="4"/>
  </w:num>
  <w:num w:numId="30">
    <w:abstractNumId w:val="23"/>
  </w:num>
  <w:num w:numId="31">
    <w:abstractNumId w:val="2"/>
  </w:num>
  <w:num w:numId="32">
    <w:abstractNumId w:val="3"/>
  </w:num>
  <w:num w:numId="33">
    <w:abstractNumId w:val="41"/>
  </w:num>
  <w:num w:numId="34">
    <w:abstractNumId w:val="0"/>
  </w:num>
  <w:num w:numId="35">
    <w:abstractNumId w:val="6"/>
  </w:num>
  <w:num w:numId="36">
    <w:abstractNumId w:val="22"/>
  </w:num>
  <w:num w:numId="37">
    <w:abstractNumId w:val="24"/>
  </w:num>
  <w:num w:numId="38">
    <w:abstractNumId w:val="7"/>
  </w:num>
  <w:num w:numId="39">
    <w:abstractNumId w:val="42"/>
  </w:num>
  <w:num w:numId="40">
    <w:abstractNumId w:val="40"/>
  </w:num>
  <w:num w:numId="41">
    <w:abstractNumId w:val="37"/>
  </w:num>
  <w:num w:numId="42">
    <w:abstractNumId w:val="26"/>
  </w:num>
  <w:num w:numId="43">
    <w:abstractNumId w:val="21"/>
  </w:num>
  <w:num w:numId="44">
    <w:abstractNumId w:val="47"/>
  </w:num>
  <w:num w:numId="45">
    <w:abstractNumId w:val="20"/>
  </w:num>
  <w:num w:numId="46">
    <w:abstractNumId w:val="15"/>
  </w:num>
  <w:num w:numId="47">
    <w:abstractNumId w:val="43"/>
  </w:num>
  <w:num w:numId="48">
    <w:abstractNumId w:val="3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9"/>
    <w:rsid w:val="00001096"/>
    <w:rsid w:val="00004D8E"/>
    <w:rsid w:val="00014513"/>
    <w:rsid w:val="00023975"/>
    <w:rsid w:val="00025395"/>
    <w:rsid w:val="00032F70"/>
    <w:rsid w:val="00033BAB"/>
    <w:rsid w:val="000733C2"/>
    <w:rsid w:val="00094866"/>
    <w:rsid w:val="00096B09"/>
    <w:rsid w:val="000A7F00"/>
    <w:rsid w:val="000B1689"/>
    <w:rsid w:val="000B64D0"/>
    <w:rsid w:val="000C09F6"/>
    <w:rsid w:val="000C3E63"/>
    <w:rsid w:val="000C60A0"/>
    <w:rsid w:val="000D1028"/>
    <w:rsid w:val="000E040E"/>
    <w:rsid w:val="000E53AB"/>
    <w:rsid w:val="000E7720"/>
    <w:rsid w:val="000F1BCF"/>
    <w:rsid w:val="0010178B"/>
    <w:rsid w:val="00111FC8"/>
    <w:rsid w:val="00115969"/>
    <w:rsid w:val="001245FA"/>
    <w:rsid w:val="00125AA7"/>
    <w:rsid w:val="00141CA9"/>
    <w:rsid w:val="0015124C"/>
    <w:rsid w:val="00151CCE"/>
    <w:rsid w:val="001608AA"/>
    <w:rsid w:val="001611F2"/>
    <w:rsid w:val="0017212C"/>
    <w:rsid w:val="001765B9"/>
    <w:rsid w:val="001843A4"/>
    <w:rsid w:val="00184FC6"/>
    <w:rsid w:val="00185D8E"/>
    <w:rsid w:val="001A7572"/>
    <w:rsid w:val="001B2F5F"/>
    <w:rsid w:val="001C4DB2"/>
    <w:rsid w:val="001C69F2"/>
    <w:rsid w:val="001D018E"/>
    <w:rsid w:val="001D17B8"/>
    <w:rsid w:val="001E2BB4"/>
    <w:rsid w:val="001E6988"/>
    <w:rsid w:val="001E7A67"/>
    <w:rsid w:val="001F1FE7"/>
    <w:rsid w:val="001F3952"/>
    <w:rsid w:val="001F4EBD"/>
    <w:rsid w:val="001F770E"/>
    <w:rsid w:val="00200AE8"/>
    <w:rsid w:val="002010CB"/>
    <w:rsid w:val="002035EE"/>
    <w:rsid w:val="00205656"/>
    <w:rsid w:val="002108B2"/>
    <w:rsid w:val="00212A28"/>
    <w:rsid w:val="00217EEE"/>
    <w:rsid w:val="00221CB3"/>
    <w:rsid w:val="002220A1"/>
    <w:rsid w:val="002507CF"/>
    <w:rsid w:val="00255D90"/>
    <w:rsid w:val="00256B83"/>
    <w:rsid w:val="00257A2C"/>
    <w:rsid w:val="002960C2"/>
    <w:rsid w:val="002B15DF"/>
    <w:rsid w:val="002B7449"/>
    <w:rsid w:val="002C2DEC"/>
    <w:rsid w:val="002E2FF1"/>
    <w:rsid w:val="002F067B"/>
    <w:rsid w:val="002F3908"/>
    <w:rsid w:val="0030137C"/>
    <w:rsid w:val="00314B43"/>
    <w:rsid w:val="003165A1"/>
    <w:rsid w:val="003225BE"/>
    <w:rsid w:val="003311C3"/>
    <w:rsid w:val="00335F02"/>
    <w:rsid w:val="00336A3A"/>
    <w:rsid w:val="0034031D"/>
    <w:rsid w:val="00345C9E"/>
    <w:rsid w:val="00357958"/>
    <w:rsid w:val="00386C80"/>
    <w:rsid w:val="00392C1A"/>
    <w:rsid w:val="00395414"/>
    <w:rsid w:val="003A2F1A"/>
    <w:rsid w:val="003A35D1"/>
    <w:rsid w:val="003A54F3"/>
    <w:rsid w:val="003B0675"/>
    <w:rsid w:val="003C61E2"/>
    <w:rsid w:val="003D1DFC"/>
    <w:rsid w:val="003D7BB4"/>
    <w:rsid w:val="003E0162"/>
    <w:rsid w:val="003E0CBA"/>
    <w:rsid w:val="003E31AC"/>
    <w:rsid w:val="003E5A05"/>
    <w:rsid w:val="003F0EAC"/>
    <w:rsid w:val="003F1AF0"/>
    <w:rsid w:val="003F2CD7"/>
    <w:rsid w:val="003F4A19"/>
    <w:rsid w:val="004017A8"/>
    <w:rsid w:val="0040276C"/>
    <w:rsid w:val="00412E6C"/>
    <w:rsid w:val="00430273"/>
    <w:rsid w:val="00431F18"/>
    <w:rsid w:val="00433384"/>
    <w:rsid w:val="004463FD"/>
    <w:rsid w:val="00450D34"/>
    <w:rsid w:val="00452812"/>
    <w:rsid w:val="004532F5"/>
    <w:rsid w:val="004620A6"/>
    <w:rsid w:val="00472D79"/>
    <w:rsid w:val="004A6E54"/>
    <w:rsid w:val="004C0271"/>
    <w:rsid w:val="004C2F08"/>
    <w:rsid w:val="004C3C06"/>
    <w:rsid w:val="004C4A29"/>
    <w:rsid w:val="004D2EC7"/>
    <w:rsid w:val="004E1B65"/>
    <w:rsid w:val="004E2043"/>
    <w:rsid w:val="004E3D78"/>
    <w:rsid w:val="00503293"/>
    <w:rsid w:val="00504D06"/>
    <w:rsid w:val="00504ED2"/>
    <w:rsid w:val="00511038"/>
    <w:rsid w:val="00515BA1"/>
    <w:rsid w:val="00515EC4"/>
    <w:rsid w:val="0051778B"/>
    <w:rsid w:val="00522804"/>
    <w:rsid w:val="005275C2"/>
    <w:rsid w:val="00537B53"/>
    <w:rsid w:val="00546319"/>
    <w:rsid w:val="00565FD8"/>
    <w:rsid w:val="005803F0"/>
    <w:rsid w:val="0058439F"/>
    <w:rsid w:val="0058570A"/>
    <w:rsid w:val="00585ECC"/>
    <w:rsid w:val="005873D4"/>
    <w:rsid w:val="0059036F"/>
    <w:rsid w:val="005A5DAE"/>
    <w:rsid w:val="005C09AD"/>
    <w:rsid w:val="005D0DCA"/>
    <w:rsid w:val="005D0EBD"/>
    <w:rsid w:val="005E667D"/>
    <w:rsid w:val="005F34D5"/>
    <w:rsid w:val="005F60BE"/>
    <w:rsid w:val="00613A1E"/>
    <w:rsid w:val="00622DE4"/>
    <w:rsid w:val="00627CD3"/>
    <w:rsid w:val="00630BA1"/>
    <w:rsid w:val="00634B9D"/>
    <w:rsid w:val="006450DE"/>
    <w:rsid w:val="006458F6"/>
    <w:rsid w:val="0064730A"/>
    <w:rsid w:val="0065630C"/>
    <w:rsid w:val="006641A9"/>
    <w:rsid w:val="006645D8"/>
    <w:rsid w:val="006668D6"/>
    <w:rsid w:val="0067114E"/>
    <w:rsid w:val="00671979"/>
    <w:rsid w:val="006720B7"/>
    <w:rsid w:val="006737B0"/>
    <w:rsid w:val="00680EBE"/>
    <w:rsid w:val="00683BC4"/>
    <w:rsid w:val="006842E1"/>
    <w:rsid w:val="00693E90"/>
    <w:rsid w:val="00696B81"/>
    <w:rsid w:val="006A307C"/>
    <w:rsid w:val="006A31FE"/>
    <w:rsid w:val="006B1B24"/>
    <w:rsid w:val="006B3C85"/>
    <w:rsid w:val="006B56B1"/>
    <w:rsid w:val="006C084C"/>
    <w:rsid w:val="006C1F91"/>
    <w:rsid w:val="006D1DB1"/>
    <w:rsid w:val="006D47F8"/>
    <w:rsid w:val="006D5E63"/>
    <w:rsid w:val="006D6366"/>
    <w:rsid w:val="006E15F5"/>
    <w:rsid w:val="006F027C"/>
    <w:rsid w:val="0070402D"/>
    <w:rsid w:val="0070581B"/>
    <w:rsid w:val="00706DB4"/>
    <w:rsid w:val="007103BA"/>
    <w:rsid w:val="00710D69"/>
    <w:rsid w:val="0071413B"/>
    <w:rsid w:val="00730ADE"/>
    <w:rsid w:val="00732B7B"/>
    <w:rsid w:val="00734031"/>
    <w:rsid w:val="00743C71"/>
    <w:rsid w:val="00747D20"/>
    <w:rsid w:val="00750202"/>
    <w:rsid w:val="00751126"/>
    <w:rsid w:val="00751B7F"/>
    <w:rsid w:val="00760E21"/>
    <w:rsid w:val="00766F53"/>
    <w:rsid w:val="00772160"/>
    <w:rsid w:val="00781D02"/>
    <w:rsid w:val="007841DC"/>
    <w:rsid w:val="00784242"/>
    <w:rsid w:val="0078561B"/>
    <w:rsid w:val="00795374"/>
    <w:rsid w:val="007A03EC"/>
    <w:rsid w:val="007A7774"/>
    <w:rsid w:val="007E0725"/>
    <w:rsid w:val="007E11B5"/>
    <w:rsid w:val="007E222F"/>
    <w:rsid w:val="007E3FC5"/>
    <w:rsid w:val="007E49B6"/>
    <w:rsid w:val="007F1F96"/>
    <w:rsid w:val="007F6DA0"/>
    <w:rsid w:val="008107FC"/>
    <w:rsid w:val="00811C82"/>
    <w:rsid w:val="00817384"/>
    <w:rsid w:val="0082766B"/>
    <w:rsid w:val="0084362F"/>
    <w:rsid w:val="008436D6"/>
    <w:rsid w:val="008546AC"/>
    <w:rsid w:val="008549A6"/>
    <w:rsid w:val="0086026F"/>
    <w:rsid w:val="00860630"/>
    <w:rsid w:val="008658C3"/>
    <w:rsid w:val="00866E98"/>
    <w:rsid w:val="00872472"/>
    <w:rsid w:val="0087400A"/>
    <w:rsid w:val="008A1AE6"/>
    <w:rsid w:val="008A3F3E"/>
    <w:rsid w:val="008B5DFA"/>
    <w:rsid w:val="008E221B"/>
    <w:rsid w:val="008E2B56"/>
    <w:rsid w:val="008F486D"/>
    <w:rsid w:val="008F5E29"/>
    <w:rsid w:val="008F7049"/>
    <w:rsid w:val="009042BB"/>
    <w:rsid w:val="009059BF"/>
    <w:rsid w:val="00906ADF"/>
    <w:rsid w:val="00946ABB"/>
    <w:rsid w:val="00956B84"/>
    <w:rsid w:val="00956DEF"/>
    <w:rsid w:val="009740C3"/>
    <w:rsid w:val="00974A1C"/>
    <w:rsid w:val="009847AD"/>
    <w:rsid w:val="00991D06"/>
    <w:rsid w:val="00995B09"/>
    <w:rsid w:val="009A10BA"/>
    <w:rsid w:val="009B0E17"/>
    <w:rsid w:val="009B309C"/>
    <w:rsid w:val="009C42DE"/>
    <w:rsid w:val="009C5ACC"/>
    <w:rsid w:val="009C5F60"/>
    <w:rsid w:val="009C685D"/>
    <w:rsid w:val="009D193E"/>
    <w:rsid w:val="009E3D75"/>
    <w:rsid w:val="009F067D"/>
    <w:rsid w:val="009F475A"/>
    <w:rsid w:val="00A050B5"/>
    <w:rsid w:val="00A14668"/>
    <w:rsid w:val="00A155AC"/>
    <w:rsid w:val="00A24B13"/>
    <w:rsid w:val="00A35E8B"/>
    <w:rsid w:val="00A367D6"/>
    <w:rsid w:val="00A377D3"/>
    <w:rsid w:val="00A44077"/>
    <w:rsid w:val="00A47A51"/>
    <w:rsid w:val="00A52BC5"/>
    <w:rsid w:val="00A75463"/>
    <w:rsid w:val="00A813E4"/>
    <w:rsid w:val="00A937A5"/>
    <w:rsid w:val="00AA2587"/>
    <w:rsid w:val="00AB28B1"/>
    <w:rsid w:val="00AC2E89"/>
    <w:rsid w:val="00AC40B4"/>
    <w:rsid w:val="00AE062F"/>
    <w:rsid w:val="00AE328B"/>
    <w:rsid w:val="00AF10F9"/>
    <w:rsid w:val="00AF427E"/>
    <w:rsid w:val="00B03745"/>
    <w:rsid w:val="00B03B65"/>
    <w:rsid w:val="00B101FA"/>
    <w:rsid w:val="00B14FFA"/>
    <w:rsid w:val="00B157D6"/>
    <w:rsid w:val="00B15A99"/>
    <w:rsid w:val="00B341D9"/>
    <w:rsid w:val="00B35982"/>
    <w:rsid w:val="00B510BF"/>
    <w:rsid w:val="00B55B5C"/>
    <w:rsid w:val="00B56E10"/>
    <w:rsid w:val="00B673CD"/>
    <w:rsid w:val="00B67F03"/>
    <w:rsid w:val="00B73827"/>
    <w:rsid w:val="00B843C1"/>
    <w:rsid w:val="00B849D9"/>
    <w:rsid w:val="00BA33A0"/>
    <w:rsid w:val="00BB04CA"/>
    <w:rsid w:val="00BB16E5"/>
    <w:rsid w:val="00BC0EED"/>
    <w:rsid w:val="00BD057C"/>
    <w:rsid w:val="00BD61BA"/>
    <w:rsid w:val="00BE10B4"/>
    <w:rsid w:val="00BE1F0C"/>
    <w:rsid w:val="00C05E3A"/>
    <w:rsid w:val="00C121FB"/>
    <w:rsid w:val="00C15EFC"/>
    <w:rsid w:val="00C17FE3"/>
    <w:rsid w:val="00C22F81"/>
    <w:rsid w:val="00C323D5"/>
    <w:rsid w:val="00C34715"/>
    <w:rsid w:val="00C347C2"/>
    <w:rsid w:val="00C43994"/>
    <w:rsid w:val="00C51DF7"/>
    <w:rsid w:val="00C56E2E"/>
    <w:rsid w:val="00C647D6"/>
    <w:rsid w:val="00C71EDC"/>
    <w:rsid w:val="00C8082D"/>
    <w:rsid w:val="00C83FFA"/>
    <w:rsid w:val="00C915C1"/>
    <w:rsid w:val="00C94A06"/>
    <w:rsid w:val="00C9591B"/>
    <w:rsid w:val="00C96B5D"/>
    <w:rsid w:val="00CA2CD0"/>
    <w:rsid w:val="00CA5961"/>
    <w:rsid w:val="00CB0ED4"/>
    <w:rsid w:val="00CB309E"/>
    <w:rsid w:val="00CB37D0"/>
    <w:rsid w:val="00CB3DBA"/>
    <w:rsid w:val="00CB5F83"/>
    <w:rsid w:val="00CD18B8"/>
    <w:rsid w:val="00CE3839"/>
    <w:rsid w:val="00CE4B04"/>
    <w:rsid w:val="00CE4C66"/>
    <w:rsid w:val="00CE7265"/>
    <w:rsid w:val="00CF16E6"/>
    <w:rsid w:val="00CF24B7"/>
    <w:rsid w:val="00D006D0"/>
    <w:rsid w:val="00D04190"/>
    <w:rsid w:val="00D04CBF"/>
    <w:rsid w:val="00D20DE0"/>
    <w:rsid w:val="00D2495A"/>
    <w:rsid w:val="00D25E21"/>
    <w:rsid w:val="00D26B4F"/>
    <w:rsid w:val="00D3437F"/>
    <w:rsid w:val="00D43D36"/>
    <w:rsid w:val="00D52F2C"/>
    <w:rsid w:val="00D726BE"/>
    <w:rsid w:val="00D730F5"/>
    <w:rsid w:val="00D73873"/>
    <w:rsid w:val="00D91619"/>
    <w:rsid w:val="00DB67B2"/>
    <w:rsid w:val="00DE5A00"/>
    <w:rsid w:val="00DF2262"/>
    <w:rsid w:val="00E03559"/>
    <w:rsid w:val="00E06B5A"/>
    <w:rsid w:val="00E146A6"/>
    <w:rsid w:val="00E1747F"/>
    <w:rsid w:val="00E20F6F"/>
    <w:rsid w:val="00E25243"/>
    <w:rsid w:val="00E27520"/>
    <w:rsid w:val="00E27780"/>
    <w:rsid w:val="00E34320"/>
    <w:rsid w:val="00E47974"/>
    <w:rsid w:val="00E57633"/>
    <w:rsid w:val="00E720E4"/>
    <w:rsid w:val="00E7568B"/>
    <w:rsid w:val="00E82CE3"/>
    <w:rsid w:val="00E84AB3"/>
    <w:rsid w:val="00E93AA5"/>
    <w:rsid w:val="00E95B85"/>
    <w:rsid w:val="00E9705A"/>
    <w:rsid w:val="00EA0868"/>
    <w:rsid w:val="00EA62B1"/>
    <w:rsid w:val="00EA71AE"/>
    <w:rsid w:val="00EB4C4F"/>
    <w:rsid w:val="00EC17E1"/>
    <w:rsid w:val="00EC3879"/>
    <w:rsid w:val="00ED0B3E"/>
    <w:rsid w:val="00EE0EF6"/>
    <w:rsid w:val="00EE617A"/>
    <w:rsid w:val="00EF3117"/>
    <w:rsid w:val="00F034BC"/>
    <w:rsid w:val="00F1344E"/>
    <w:rsid w:val="00F1373C"/>
    <w:rsid w:val="00F1796B"/>
    <w:rsid w:val="00F2184E"/>
    <w:rsid w:val="00F22038"/>
    <w:rsid w:val="00F235B8"/>
    <w:rsid w:val="00F25134"/>
    <w:rsid w:val="00F267AC"/>
    <w:rsid w:val="00F32DC3"/>
    <w:rsid w:val="00F37788"/>
    <w:rsid w:val="00F401EE"/>
    <w:rsid w:val="00F4128D"/>
    <w:rsid w:val="00F41993"/>
    <w:rsid w:val="00F4695E"/>
    <w:rsid w:val="00F47CDA"/>
    <w:rsid w:val="00F51975"/>
    <w:rsid w:val="00F56CFB"/>
    <w:rsid w:val="00F64A78"/>
    <w:rsid w:val="00F75400"/>
    <w:rsid w:val="00F75DAA"/>
    <w:rsid w:val="00F872D3"/>
    <w:rsid w:val="00F94D91"/>
    <w:rsid w:val="00FB1BB4"/>
    <w:rsid w:val="00FC049F"/>
    <w:rsid w:val="00FD45B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03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qFormat/>
    <w:rsid w:val="00E035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035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5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E03559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rsid w:val="00E0355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22">
    <w:name w:val="Body Text 2"/>
    <w:basedOn w:val="a1"/>
    <w:link w:val="23"/>
    <w:rsid w:val="00E035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E03559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1"/>
    <w:link w:val="a6"/>
    <w:rsid w:val="00E0355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E03559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03559"/>
    <w:pPr>
      <w:spacing w:after="0" w:line="240" w:lineRule="auto"/>
      <w:ind w:left="708" w:firstLine="3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rsid w:val="00E035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tle1">
    <w:name w:val="Title1"/>
    <w:basedOn w:val="a1"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ru-RU"/>
    </w:rPr>
  </w:style>
  <w:style w:type="paragraph" w:styleId="a7">
    <w:name w:val="Body Text"/>
    <w:basedOn w:val="a1"/>
    <w:link w:val="a8"/>
    <w:rsid w:val="00E0355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link w:val="a7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03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Îáû÷íûé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Text">
    <w:name w:val="Text"/>
    <w:basedOn w:val="a1"/>
    <w:rsid w:val="00E0355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table" w:styleId="aa">
    <w:name w:val="Table Grid"/>
    <w:basedOn w:val="a3"/>
    <w:rsid w:val="00E035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b">
    <w:name w:val="Title"/>
    <w:aliases w:val="Название таблиц"/>
    <w:basedOn w:val="a1"/>
    <w:link w:val="ac"/>
    <w:uiPriority w:val="99"/>
    <w:qFormat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ko-KR"/>
    </w:rPr>
  </w:style>
  <w:style w:type="character" w:customStyle="1" w:styleId="ac">
    <w:name w:val="Название Знак"/>
    <w:aliases w:val="Название таблиц Знак"/>
    <w:link w:val="ab"/>
    <w:uiPriority w:val="99"/>
    <w:rsid w:val="00E03559"/>
    <w:rPr>
      <w:rFonts w:ascii="Times New Roman" w:eastAsia="Times New Roman" w:hAnsi="Times New Roman"/>
      <w:i/>
      <w:snapToGrid w:val="0"/>
      <w:sz w:val="24"/>
      <w:lang w:eastAsia="ko-KR"/>
    </w:rPr>
  </w:style>
  <w:style w:type="character" w:customStyle="1" w:styleId="tw4winMark">
    <w:name w:val="tw4winMark"/>
    <w:rsid w:val="00E0355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ko-KR"/>
    </w:rPr>
  </w:style>
  <w:style w:type="character" w:customStyle="1" w:styleId="tw4winError">
    <w:name w:val="tw4winError"/>
    <w:rsid w:val="00E03559"/>
    <w:rPr>
      <w:rFonts w:ascii="Courier New" w:hAnsi="Courier New"/>
      <w:color w:val="00FF00"/>
      <w:sz w:val="40"/>
    </w:rPr>
  </w:style>
  <w:style w:type="paragraph" w:styleId="ad">
    <w:name w:val="Balloon Text"/>
    <w:basedOn w:val="a1"/>
    <w:link w:val="ae"/>
    <w:semiHidden/>
    <w:rsid w:val="00E035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link w:val="ad"/>
    <w:semiHidden/>
    <w:rsid w:val="00E0355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footer"/>
    <w:basedOn w:val="a1"/>
    <w:link w:val="af0"/>
    <w:uiPriority w:val="99"/>
    <w:rsid w:val="00E035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E03559"/>
    <w:rPr>
      <w:rFonts w:ascii="Times New Roman" w:eastAsia="Times New Roman" w:hAnsi="Times New Roman"/>
      <w:lang w:eastAsia="en-US"/>
    </w:rPr>
  </w:style>
  <w:style w:type="paragraph" w:styleId="af1">
    <w:name w:val="header"/>
    <w:basedOn w:val="a1"/>
    <w:link w:val="af2"/>
    <w:rsid w:val="00E03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Верхний колонтитул Знак"/>
    <w:link w:val="af1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3">
    <w:name w:val="page number"/>
    <w:rsid w:val="00E03559"/>
  </w:style>
  <w:style w:type="character" w:styleId="af4">
    <w:name w:val="Hyperlink"/>
    <w:rsid w:val="00E03559"/>
    <w:rPr>
      <w:color w:val="0000FF"/>
      <w:u w:val="single"/>
    </w:rPr>
  </w:style>
  <w:style w:type="paragraph" w:customStyle="1" w:styleId="ssPara3">
    <w:name w:val="ssPara3"/>
    <w:basedOn w:val="a1"/>
    <w:rsid w:val="00E03559"/>
    <w:pPr>
      <w:spacing w:after="260" w:line="240" w:lineRule="auto"/>
      <w:ind w:left="1418"/>
      <w:jc w:val="both"/>
    </w:pPr>
    <w:rPr>
      <w:rFonts w:ascii="Arial" w:eastAsia="SimSun" w:hAnsi="Arial"/>
      <w:lang w:val="en-GB" w:eastAsia="zh-CN"/>
    </w:rPr>
  </w:style>
  <w:style w:type="paragraph" w:customStyle="1" w:styleId="31">
    <w:name w:val="Основной текст с отступом 31"/>
    <w:basedOn w:val="a1"/>
    <w:rsid w:val="00E035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List Paragraph"/>
    <w:basedOn w:val="a1"/>
    <w:uiPriority w:val="34"/>
    <w:qFormat/>
    <w:rsid w:val="00D3437F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Раздел договора"/>
    <w:rsid w:val="00D3437F"/>
    <w:pPr>
      <w:keepNext/>
      <w:keepLines/>
      <w:numPr>
        <w:numId w:val="21"/>
      </w:numP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</w:rPr>
  </w:style>
  <w:style w:type="paragraph" w:customStyle="1" w:styleId="a0">
    <w:name w:val="Пункт договора"/>
    <w:rsid w:val="00D3437F"/>
    <w:pPr>
      <w:numPr>
        <w:ilvl w:val="1"/>
        <w:numId w:val="21"/>
      </w:numP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lang w:eastAsia="en-US"/>
    </w:rPr>
  </w:style>
  <w:style w:type="paragraph" w:customStyle="1" w:styleId="2">
    <w:name w:val="Пункт договора 2"/>
    <w:basedOn w:val="a0"/>
    <w:rsid w:val="00D3437F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D3437F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Paragraph1n">
    <w:name w:val="Paragraph1n"/>
    <w:basedOn w:val="a1"/>
    <w:rsid w:val="0058570A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af6">
    <w:name w:val="annotation reference"/>
    <w:rsid w:val="00991D06"/>
    <w:rPr>
      <w:sz w:val="16"/>
      <w:szCs w:val="16"/>
    </w:rPr>
  </w:style>
  <w:style w:type="paragraph" w:styleId="af7">
    <w:name w:val="annotation text"/>
    <w:basedOn w:val="a1"/>
    <w:link w:val="af8"/>
    <w:rsid w:val="00991D0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link w:val="af7"/>
    <w:rsid w:val="00991D06"/>
    <w:rPr>
      <w:rFonts w:ascii="Times New Roman" w:eastAsia="Times New Roman" w:hAnsi="Times New Roman"/>
      <w:lang w:val="en-US" w:eastAsia="en-US"/>
    </w:rPr>
  </w:style>
  <w:style w:type="paragraph" w:styleId="af9">
    <w:name w:val="annotation subject"/>
    <w:basedOn w:val="af7"/>
    <w:next w:val="af7"/>
    <w:link w:val="afa"/>
    <w:rsid w:val="00991D06"/>
    <w:rPr>
      <w:b/>
      <w:bCs/>
    </w:rPr>
  </w:style>
  <w:style w:type="character" w:customStyle="1" w:styleId="afa">
    <w:name w:val="Тема примечания Знак"/>
    <w:link w:val="af9"/>
    <w:rsid w:val="00991D06"/>
    <w:rPr>
      <w:rFonts w:ascii="Times New Roman" w:eastAsia="Times New Roman" w:hAnsi="Times New Roman"/>
      <w:b/>
      <w:bCs/>
      <w:lang w:val="en-US" w:eastAsia="en-US"/>
    </w:rPr>
  </w:style>
  <w:style w:type="paragraph" w:customStyle="1" w:styleId="afb">
    <w:name w:val="текст"/>
    <w:basedOn w:val="a1"/>
    <w:rsid w:val="00991D06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c">
    <w:name w:val="line number"/>
    <w:rsid w:val="00991D06"/>
  </w:style>
  <w:style w:type="character" w:customStyle="1" w:styleId="fieldtitlesmallheader2">
    <w:name w:val="fieldtitlesmallheader2"/>
    <w:rsid w:val="00991D06"/>
    <w:rPr>
      <w:rFonts w:ascii="Arial" w:hAnsi="Arial" w:cs="Arial" w:hint="default"/>
      <w:b/>
      <w:bCs/>
      <w:sz w:val="18"/>
      <w:szCs w:val="18"/>
    </w:rPr>
  </w:style>
  <w:style w:type="paragraph" w:customStyle="1" w:styleId="11">
    <w:name w:val="1."/>
    <w:basedOn w:val="a1"/>
    <w:uiPriority w:val="99"/>
    <w:rsid w:val="000B1689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s">
    <w:name w:val="s"/>
    <w:basedOn w:val="a1"/>
    <w:rsid w:val="000B16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Placeholder Text"/>
    <w:basedOn w:val="a2"/>
    <w:uiPriority w:val="99"/>
    <w:semiHidden/>
    <w:rsid w:val="00522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03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qFormat/>
    <w:rsid w:val="00E0355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0355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355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E03559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link w:val="5"/>
    <w:rsid w:val="00E0355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paragraph" w:styleId="22">
    <w:name w:val="Body Text 2"/>
    <w:basedOn w:val="a1"/>
    <w:link w:val="23"/>
    <w:rsid w:val="00E035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E03559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1"/>
    <w:link w:val="a6"/>
    <w:rsid w:val="00E0355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E03559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03559"/>
    <w:pPr>
      <w:spacing w:after="0" w:line="240" w:lineRule="auto"/>
      <w:ind w:left="708" w:firstLine="37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rsid w:val="00E035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E0355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itle1">
    <w:name w:val="Title1"/>
    <w:basedOn w:val="a1"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ru-RU"/>
    </w:rPr>
  </w:style>
  <w:style w:type="paragraph" w:styleId="a7">
    <w:name w:val="Body Text"/>
    <w:basedOn w:val="a1"/>
    <w:link w:val="a8"/>
    <w:rsid w:val="00E0355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link w:val="a7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03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Îáû÷íûé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Text">
    <w:name w:val="Text"/>
    <w:basedOn w:val="a1"/>
    <w:rsid w:val="00E03559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table" w:styleId="aa">
    <w:name w:val="Table Grid"/>
    <w:basedOn w:val="a3"/>
    <w:rsid w:val="00E035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1"/>
    <w:rsid w:val="00E03559"/>
    <w:pPr>
      <w:spacing w:after="0" w:line="240" w:lineRule="auto"/>
      <w:ind w:right="-1327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b">
    <w:name w:val="Title"/>
    <w:aliases w:val="Название таблиц"/>
    <w:basedOn w:val="a1"/>
    <w:link w:val="ac"/>
    <w:uiPriority w:val="99"/>
    <w:qFormat/>
    <w:rsid w:val="00E03559"/>
    <w:pPr>
      <w:spacing w:after="0" w:line="240" w:lineRule="auto"/>
      <w:jc w:val="center"/>
    </w:pPr>
    <w:rPr>
      <w:rFonts w:ascii="Times New Roman" w:eastAsia="Times New Roman" w:hAnsi="Times New Roman"/>
      <w:i/>
      <w:snapToGrid w:val="0"/>
      <w:sz w:val="24"/>
      <w:szCs w:val="20"/>
      <w:lang w:eastAsia="ko-KR"/>
    </w:rPr>
  </w:style>
  <w:style w:type="character" w:customStyle="1" w:styleId="ac">
    <w:name w:val="Название Знак"/>
    <w:aliases w:val="Название таблиц Знак"/>
    <w:link w:val="ab"/>
    <w:uiPriority w:val="99"/>
    <w:rsid w:val="00E03559"/>
    <w:rPr>
      <w:rFonts w:ascii="Times New Roman" w:eastAsia="Times New Roman" w:hAnsi="Times New Roman"/>
      <w:i/>
      <w:snapToGrid w:val="0"/>
      <w:sz w:val="24"/>
      <w:lang w:eastAsia="ko-KR"/>
    </w:rPr>
  </w:style>
  <w:style w:type="character" w:customStyle="1" w:styleId="tw4winMark">
    <w:name w:val="tw4winMark"/>
    <w:rsid w:val="00E0355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E035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ko-KR"/>
    </w:rPr>
  </w:style>
  <w:style w:type="character" w:customStyle="1" w:styleId="tw4winError">
    <w:name w:val="tw4winError"/>
    <w:rsid w:val="00E03559"/>
    <w:rPr>
      <w:rFonts w:ascii="Courier New" w:hAnsi="Courier New"/>
      <w:color w:val="00FF00"/>
      <w:sz w:val="40"/>
    </w:rPr>
  </w:style>
  <w:style w:type="paragraph" w:styleId="ad">
    <w:name w:val="Balloon Text"/>
    <w:basedOn w:val="a1"/>
    <w:link w:val="ae"/>
    <w:semiHidden/>
    <w:rsid w:val="00E035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Текст выноски Знак"/>
    <w:link w:val="ad"/>
    <w:semiHidden/>
    <w:rsid w:val="00E0355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footer"/>
    <w:basedOn w:val="a1"/>
    <w:link w:val="af0"/>
    <w:uiPriority w:val="99"/>
    <w:rsid w:val="00E035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E03559"/>
    <w:rPr>
      <w:rFonts w:ascii="Times New Roman" w:eastAsia="Times New Roman" w:hAnsi="Times New Roman"/>
      <w:lang w:eastAsia="en-US"/>
    </w:rPr>
  </w:style>
  <w:style w:type="paragraph" w:styleId="af1">
    <w:name w:val="header"/>
    <w:basedOn w:val="a1"/>
    <w:link w:val="af2"/>
    <w:rsid w:val="00E03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Верхний колонтитул Знак"/>
    <w:link w:val="af1"/>
    <w:rsid w:val="00E0355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3">
    <w:name w:val="page number"/>
    <w:rsid w:val="00E03559"/>
  </w:style>
  <w:style w:type="character" w:styleId="af4">
    <w:name w:val="Hyperlink"/>
    <w:rsid w:val="00E03559"/>
    <w:rPr>
      <w:color w:val="0000FF"/>
      <w:u w:val="single"/>
    </w:rPr>
  </w:style>
  <w:style w:type="paragraph" w:customStyle="1" w:styleId="ssPara3">
    <w:name w:val="ssPara3"/>
    <w:basedOn w:val="a1"/>
    <w:rsid w:val="00E03559"/>
    <w:pPr>
      <w:spacing w:after="260" w:line="240" w:lineRule="auto"/>
      <w:ind w:left="1418"/>
      <w:jc w:val="both"/>
    </w:pPr>
    <w:rPr>
      <w:rFonts w:ascii="Arial" w:eastAsia="SimSun" w:hAnsi="Arial"/>
      <w:lang w:val="en-GB" w:eastAsia="zh-CN"/>
    </w:rPr>
  </w:style>
  <w:style w:type="paragraph" w:customStyle="1" w:styleId="31">
    <w:name w:val="Основной текст с отступом 31"/>
    <w:basedOn w:val="a1"/>
    <w:rsid w:val="00E0355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5">
    <w:name w:val="List Paragraph"/>
    <w:basedOn w:val="a1"/>
    <w:uiPriority w:val="34"/>
    <w:qFormat/>
    <w:rsid w:val="00D3437F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">
    <w:name w:val="Раздел договора"/>
    <w:rsid w:val="00D3437F"/>
    <w:pPr>
      <w:keepNext/>
      <w:keepLines/>
      <w:numPr>
        <w:numId w:val="21"/>
      </w:numP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</w:rPr>
  </w:style>
  <w:style w:type="paragraph" w:customStyle="1" w:styleId="a0">
    <w:name w:val="Пункт договора"/>
    <w:rsid w:val="00D3437F"/>
    <w:pPr>
      <w:numPr>
        <w:ilvl w:val="1"/>
        <w:numId w:val="21"/>
      </w:numP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lang w:eastAsia="en-US"/>
    </w:rPr>
  </w:style>
  <w:style w:type="paragraph" w:customStyle="1" w:styleId="2">
    <w:name w:val="Пункт договора 2"/>
    <w:basedOn w:val="a0"/>
    <w:rsid w:val="00D3437F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D3437F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Paragraph1n">
    <w:name w:val="Paragraph1n"/>
    <w:basedOn w:val="a1"/>
    <w:rsid w:val="0058570A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af6">
    <w:name w:val="annotation reference"/>
    <w:rsid w:val="00991D06"/>
    <w:rPr>
      <w:sz w:val="16"/>
      <w:szCs w:val="16"/>
    </w:rPr>
  </w:style>
  <w:style w:type="paragraph" w:styleId="af7">
    <w:name w:val="annotation text"/>
    <w:basedOn w:val="a1"/>
    <w:link w:val="af8"/>
    <w:rsid w:val="00991D0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8">
    <w:name w:val="Текст примечания Знак"/>
    <w:link w:val="af7"/>
    <w:rsid w:val="00991D06"/>
    <w:rPr>
      <w:rFonts w:ascii="Times New Roman" w:eastAsia="Times New Roman" w:hAnsi="Times New Roman"/>
      <w:lang w:val="en-US" w:eastAsia="en-US"/>
    </w:rPr>
  </w:style>
  <w:style w:type="paragraph" w:styleId="af9">
    <w:name w:val="annotation subject"/>
    <w:basedOn w:val="af7"/>
    <w:next w:val="af7"/>
    <w:link w:val="afa"/>
    <w:rsid w:val="00991D06"/>
    <w:rPr>
      <w:b/>
      <w:bCs/>
    </w:rPr>
  </w:style>
  <w:style w:type="character" w:customStyle="1" w:styleId="afa">
    <w:name w:val="Тема примечания Знак"/>
    <w:link w:val="af9"/>
    <w:rsid w:val="00991D06"/>
    <w:rPr>
      <w:rFonts w:ascii="Times New Roman" w:eastAsia="Times New Roman" w:hAnsi="Times New Roman"/>
      <w:b/>
      <w:bCs/>
      <w:lang w:val="en-US" w:eastAsia="en-US"/>
    </w:rPr>
  </w:style>
  <w:style w:type="paragraph" w:customStyle="1" w:styleId="afb">
    <w:name w:val="текст"/>
    <w:basedOn w:val="a1"/>
    <w:rsid w:val="00991D06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c">
    <w:name w:val="line number"/>
    <w:rsid w:val="00991D06"/>
  </w:style>
  <w:style w:type="character" w:customStyle="1" w:styleId="fieldtitlesmallheader2">
    <w:name w:val="fieldtitlesmallheader2"/>
    <w:rsid w:val="00991D06"/>
    <w:rPr>
      <w:rFonts w:ascii="Arial" w:hAnsi="Arial" w:cs="Arial" w:hint="default"/>
      <w:b/>
      <w:bCs/>
      <w:sz w:val="18"/>
      <w:szCs w:val="18"/>
    </w:rPr>
  </w:style>
  <w:style w:type="paragraph" w:customStyle="1" w:styleId="11">
    <w:name w:val="1."/>
    <w:basedOn w:val="a1"/>
    <w:uiPriority w:val="99"/>
    <w:rsid w:val="000B1689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/>
      <w:sz w:val="20"/>
      <w:szCs w:val="20"/>
      <w:lang w:val="en-GB"/>
    </w:rPr>
  </w:style>
  <w:style w:type="paragraph" w:customStyle="1" w:styleId="s">
    <w:name w:val="s"/>
    <w:basedOn w:val="a1"/>
    <w:rsid w:val="000B16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Placeholder Text"/>
    <w:basedOn w:val="a2"/>
    <w:uiPriority w:val="99"/>
    <w:semiHidden/>
    <w:rsid w:val="00522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nipineft@vnipineft.ru" TargetMode="External"/><Relationship Id="rId18" Type="http://schemas.openxmlformats.org/officeDocument/2006/relationships/header" Target="head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nipineft@vnipineft.r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5686D92A6424FBB27702F7ED5B304" ma:contentTypeVersion="6" ma:contentTypeDescription="Создание документа." ma:contentTypeScope="" ma:versionID="99e8834a6f1390d5d31b10d02b1e953f">
  <xsd:schema xmlns:xsd="http://www.w3.org/2001/XMLSchema" xmlns:p="http://schemas.microsoft.com/office/2006/metadata/properties" xmlns:ns2="02d3a42e-bf97-4429-9bf7-0005386ce669" targetNamespace="http://schemas.microsoft.com/office/2006/metadata/properties" ma:root="true" ma:fieldsID="9c06e9bd572c16c5d4023342d1180caa" ns2:_="">
    <xsd:import namespace="02d3a42e-bf97-4429-9bf7-0005386ce669"/>
    <xsd:element name="properties">
      <xsd:complexType>
        <xsd:sequence>
          <xsd:element name="documentManagement">
            <xsd:complexType>
              <xsd:all>
                <xsd:element ref="ns2:_x0414__x043e__x0433__x043e__x0432__x043e__x0440__x0028__x0430__x043d__x0433__x043b__x0029_" minOccurs="0"/>
                <xsd:element ref="ns2:_x0422__x0438__x043f__x0020__x0434__x043e__x0433__x043e__x0432__x043e__x0440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d3a42e-bf97-4429-9bf7-0005386ce669" elementFormDefault="qualified">
    <xsd:import namespace="http://schemas.microsoft.com/office/2006/documentManagement/types"/>
    <xsd:element name="_x0414__x043e__x0433__x043e__x0432__x043e__x0440__x0028__x0430__x043d__x0433__x043b__x0029_" ma:index="2" nillable="true" ma:displayName="Договор(англ)" ma:list="{02d3a42e-bf97-4429-9bf7-0005386ce669}" ma:internalName="_x0414__x043e__x0433__x043e__x0432__x043e__x0440__x0028__x0430__x043d__x0433__x043b__x0029_" ma:showField="Title">
      <xsd:simpleType>
        <xsd:restriction base="dms:Lookup"/>
      </xsd:simpleType>
    </xsd:element>
    <xsd:element name="_x0422__x0438__x043f__x0020__x0434__x043e__x0433__x043e__x0432__x043e__x0440__x0430_" ma:index="3" nillable="true" ma:displayName="Тип договора" ma:default="Поставка" ma:format="Dropdown" ma:internalName="_x0422__x0438__x043f__x0020__x0434__x043e__x0433__x043e__x0432__x043e__x0440__x0430_">
      <xsd:simpleType>
        <xsd:restriction base="dms:Choice">
          <xsd:enumeration value="Поставка"/>
          <xsd:enumeration value="Услуги"/>
          <xsd:enumeration value="Купля-Продажа"/>
          <xsd:enumeration value="Агентский договор"/>
          <xsd:enumeration value="Лицензионный договор"/>
          <xsd:enumeration value="Соглашение о неразглашении информации"/>
          <xsd:enumeration value="Обуч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содержимого" ma:readOnly="true"/>
        <xsd:element ref="dc:title" minOccurs="0" maxOccurs="1" ma:index="1" ma:displayName="Договор(рус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e__x0433__x043e__x0432__x043e__x0440__x0028__x0430__x043d__x0433__x043b__x0029_ xmlns="02d3a42e-bf97-4429-9bf7-0005386ce669" xsi:nil="true"/>
    <_x0422__x0438__x043f__x0020__x0434__x043e__x0433__x043e__x0432__x043e__x0440__x0430_ xmlns="02d3a42e-bf97-4429-9bf7-0005386ce669">Лицензионный договор</_x0422__x0438__x043f__x0020__x0434__x043e__x0433__x043e__x0432__x043e__x0440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6B39-729F-4DAD-BDAC-42034268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B9F3E-6E2F-43E0-8F36-24D948DA87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1FD4D0-E9D9-4677-BF4A-B722520C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3a42e-bf97-4429-9bf7-0005386ce6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FFE684-267C-4E77-AA56-672DCBA8B0C9}">
  <ds:schemaRefs>
    <ds:schemaRef ds:uri="http://schemas.microsoft.com/office/2006/metadata/properties"/>
    <ds:schemaRef ds:uri="http://schemas.microsoft.com/office/infopath/2007/PartnerControls"/>
    <ds:schemaRef ds:uri="02d3a42e-bf97-4429-9bf7-0005386ce669"/>
  </ds:schemaRefs>
</ds:datastoreItem>
</file>

<file path=customXml/itemProps5.xml><?xml version="1.0" encoding="utf-8"?>
<ds:datastoreItem xmlns:ds="http://schemas.openxmlformats.org/officeDocument/2006/customXml" ds:itemID="{6C2A127D-F1E9-4328-9E13-1364582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9382</Words>
  <Characters>53481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Договор на передачу лицензии и техподдержку</vt:lpstr>
      <vt:lpstr>ДОГОВОР №     </vt:lpstr>
      <vt:lpstr>    ТЕРМИНЫ И ОПРЕДЕЛЕНИЯ, ИСПОЛЬЗУЕМЫЕ В НАСТОЯЩЕМ ДОГОВОРЕ</vt:lpstr>
      <vt:lpstr>    Программное обеспечение (ПО) – программы для электронных вычислительных машин (Э</vt:lpstr>
      <vt:lpstr>    Гарантийное обслуживание – устранение ошибок, обнаруженных в процессе эксплуатац</vt:lpstr>
      <vt:lpstr>    Неисключительная лицензия на использование ПО – право на осуществление действий,</vt:lpstr>
      <vt:lpstr>    Передача ПО – передача ПО путем пересылки по электронной почте (на E-mail) Лицен</vt:lpstr>
      <vt:lpstr>    Ошибка – ненадлежащее функционирование программы для ЭВМ, выражающееся в система</vt:lpstr>
      <vt:lpstr>    Аппаратно-программные требования – это требования, предъявляемые к среде функцио</vt:lpstr>
      <vt:lpstr>    Среда функционирования – оговоренный в технических условиях эксплуатации програм</vt:lpstr>
      <vt:lpstr>    Инсталляция ПО – процесс установки и настройки ПО на ЭВМ с целью последующей экс</vt:lpstr>
      <vt:lpstr>    </vt:lpstr>
      <vt:lpstr>    ПРЕДМЕТ ДОГОВОРА</vt:lpstr>
      <vt:lpstr>    По настоящему договору Лицензиат:</vt:lpstr>
      <vt:lpstr>    передает Сублицензиату неисключительную(-ые)  лицензию(-ии)  на использование П</vt:lpstr>
      <vt:lpstr>    оказывает услуги по технической поддержке ПО, указанного в п.2.1.1. настоящего Д</vt:lpstr>
      <vt:lpstr>    Одновременно с передачей ПО Лицензиат обязуется передать Сублицензиату надлежащи</vt:lpstr>
      <vt:lpstr>    2.3. Существенные условия договора, не отраженные в настоящем договоре, должны б</vt:lpstr>
      <vt:lpstr>    2.3.1. В Приложении №1 к настоящему договору обязательно должно быть указано:</vt:lpstr>
      <vt:lpstr>    - наименование программы для ЭВМ;</vt:lpstr>
      <vt:lpstr>    - вознаграждение за использование неисключительных лицензий ПО (далее – стоимост</vt:lpstr>
      <vt:lpstr>    -  срок, в течение которого ПО и электронно-цифровые ключи  должны быть переданы</vt:lpstr>
      <vt:lpstr>    - способ передачи ПО и документации, паролей, электронно-цифровых ключей (наприм</vt:lpstr>
      <vt:lpstr>    2.3.2. В Приложении №1 «Спецификация на ПО» к настоящему договору по согласовани</vt:lpstr>
      <vt:lpstr>    -  условия и срок гарантийного обслуживания ПО;</vt:lpstr>
      <vt:lpstr>    -  аппаратно-программные требования;</vt:lpstr>
      <vt:lpstr>    - территория, на которой предоставляется неисключительная лицензия на использова</vt:lpstr>
      <vt:lpstr>    2.3.3. В Приложении №2 «Регламент технической поддержки ПО» к настоящему договор</vt:lpstr>
      <vt:lpstr>    - наименование программы для ЭВМ (ПО), в отношении которого оказываются услуги п</vt:lpstr>
      <vt:lpstr>    - место нахождения ПО, перечень конкретных услуг, оказываемых в рамках техническ</vt:lpstr>
      <vt:lpstr>    - срок, в течение которого оказываются услуги по технической поддержке;</vt:lpstr>
      <vt:lpstr>    - стоимость услуг по технической поддержке;</vt:lpstr>
      <vt:lpstr>    - иные условия, которые Стороны посчитают существенными.</vt:lpstr>
      <vt:lpstr>    ОБЯЗАННОСТИ СТОРОН</vt:lpstr>
      <vt:lpstr>    Лицензиат обязан:</vt:lpstr>
      <vt:lpstr>    Передать ПО и электронно-цифровые ключи к нему в порядке и в сроки, указанные в </vt:lpstr>
      <vt:lpstr>    Оказывать услуги по технической поддержке ПО в порядке и сроки, указанные в Прил</vt:lpstr>
      <vt:lpstr>    Передать Сублицензиату счет-фактуру, оформленный с соблюдением порядка и сроков,</vt:lpstr>
      <vt:lpstr>    3.1.6. Осуществлять гарантийное обслуживание ПО в случаях, если условия и срок г</vt:lpstr>
      <vt:lpstr>    Сублицензиат обязан:</vt:lpstr>
      <vt:lpstr>    Оплатить стоимость неисключительной(-ых)  лицензии(-ий)на использование ПО и сто</vt:lpstr>
      <vt:lpstr>    Использовать ПО в строгом соответствии с настоящим Договором и действующим росси</vt:lpstr>
      <vt:lpstr>    В том случае, если Лицензиат оказывает услуги по настоящему Договору в месте нах</vt:lpstr>
      <vt:lpstr>    3.2.4. В течение 5 (пяти) рабочих дней с момента получения Акта приема-передачи </vt:lpstr>
      <vt:lpstr>    </vt:lpstr>
      <vt:lpstr>    порядок ПРИЕМКИ и расчетов по договору</vt:lpstr>
      <vt:lpstr>    4.1.1. Одновременно с передачей неисключительной(-ых)  лицензии(-ий) на использо</vt:lpstr>
      <vt:lpstr>    4.2.1. Сдача-приемка услуг по технической поддержке ПО по настоящему Договору п</vt:lpstr>
      <vt:lpstr>    4.2.3. Сублицензиат в течение 5 (пяти) рабочих дней с момента получения оригинал</vt:lpstr>
      <vt:lpstr>    4.2.4. Услуги считаются надлежащим образом оказанными Сублицензиату с момента по</vt:lpstr>
      <vt:lpstr>    4.2.5. Оплата за услуги по Технической поддержке  производится Сублицензиатом в </vt:lpstr>
      <vt:lpstr>    </vt:lpstr>
      <vt:lpstr>    4.3. Стоимость неисключительных лицензий указана в Приложении №1 к настоящему Д</vt:lpstr>
      <vt:lpstr>    4.7. Оригиналы первичных учетных документов (счета, акты и т. п.), должны напра</vt:lpstr>
      <vt:lpstr>    4.8. Счета-фактуры, составляемые во исполнение обязательств Сторон по настоящем</vt:lpstr>
      <vt:lpstr>    В течение 5 дней Сторона, получившая счет-фактуру не соответствующую требован</vt:lpstr>
      <vt:lpstr>    ОТВЕТСТВЕННОСТЬ СТОРОН</vt:lpstr>
      <vt:lpstr>    За неисполнение или ненадлежащее исполнение обязательств по настоящему Договору </vt:lpstr>
      <vt:lpstr>    В случае задержки сроков передачи неисключительных лицензий на использование ПО </vt:lpstr>
      <vt:lpstr>    При несоблюдении Сублицензиатом срока оплаты Договора Лицензиат вправе требовать</vt:lpstr>
      <vt:lpstr>    При несоблюдении Лицензиатом срока передачи ПО и/или электронно-цифровых ключей </vt:lpstr>
      <vt:lpstr>    В случае неисполнения Лицензиатом обязанности по технической поддержке ПО Сублиц</vt:lpstr>
      <vt:lpstr>    В случае неисполнения Лицензиатом обязанности по гарантийному обслуживанию ПО Су</vt:lpstr>
      <vt:lpstr>    В случае отказа Сублицензиата от предоставления Информации, согласно п. 10.7 нас</vt:lpstr>
      <vt:lpstr>    ПРАВА НА НОВЫЕ ВЕРСИИ ПРОГРАММНОГО ОБЕСПЕЧЕНИЯ</vt:lpstr>
      <vt:lpstr>    В случае передачи Сублицензиату новых версий программного обеспечения (лицензион</vt:lpstr>
      <vt:lpstr>    Лицензиат гарантирует Сублицензиату, что он обладает всеми необходимыми правами </vt:lpstr>
      <vt:lpstr>    ПРИВЛЕЧЕНИЕ СУБИСПОЛНИТЕЛЕЙ</vt:lpstr>
      <vt:lpstr>    Лицензиат вправе привлекать третьих лиц к оказанию услуг, указанных в Приложени</vt:lpstr>
      <vt:lpstr>    ФОРС-МАЖОР</vt:lpstr>
      <vt:lpstr>    Стороны не несут ответственности за неисполнение любого из своих обязательств, з</vt:lpstr>
      <vt:lpstr>    Время, которое требуется Сторонам для исполнения своих обязательств по настоящем</vt:lpstr>
      <vt:lpstr>    В случае продолжительности обстоятельств форс-мажора более 30 (тридцать) дней лю</vt:lpstr>
      <vt:lpstr>    Несмотря на наступление форс-мажора, перед прекращением настоящего Договора всле</vt:lpstr>
      <vt:lpstr>    Сторона, для которой стало невозможным исполнение обязательств по настоящему Дог</vt:lpstr>
      <vt:lpstr>    КОММЕРЧЕСКАЯ ТАЙНА</vt:lpstr>
      <vt:lpstr>    Для целей настоящего Договора термин - «Конфиденциальная информация» означает лю</vt:lpstr>
      <vt:lpstr>    Стороны обязуются сохранять Конфиденциальную информацию и принимать все необходи</vt:lpstr>
      <vt:lpstr>    Соответствующая Сторона настоящего договора несет ответственность за действия (б</vt:lpstr>
      <vt:lpstr>    Для целей настоящего Договора «Разглашение Конфиденциальной информации» означает</vt:lpstr>
      <vt:lpstr>    Соответствующая Сторона несет ответственность за убытки, которые могут быть прич</vt:lpstr>
      <vt:lpstr>    Передача Конфиденциальной информации оформляется Актом приема-передачи, который </vt:lpstr>
      <vt:lpstr>    Передача Конфиденциальной информации по открытым каналам телефонной и факсимильн</vt:lpstr>
      <vt:lpstr>    АНТИКОРРУПЦИОННАЯ ОГОВОРКА</vt:lpstr>
      <vt:lpstr>    При исполнении своих обязательств по настоящему Договору, Стороны, их аффилирова</vt:lpstr>
      <vt:lpstr>    Лицензиат подтверждает, что ознакомился с содержанием и обязуется придерживаться</vt:lpstr>
      <vt:lpstr>    При исполнении своих обязательств по настоящему Договору, Стороны, их аффилирова</vt:lpstr>
      <vt:lpstr>    Каждая из Сторон настоящего Договора отказывается от стимулирования каким-либо о</vt:lpstr>
      <vt:lpstr>    Под действиями работника, осуществляемыми в пользу стимулирующей его Стороны, по</vt:lpstr>
      <vt:lpstr>    - предоставление неоправданных преимуществ по сравнению с другими контрагентами;</vt:lpstr>
      <vt:lpstr>    - предоставление каких-либо гарантий;</vt:lpstr>
      <vt:lpstr>    - ускорение существующих процедур;</vt:lpstr>
      <vt:lpstr>    - иные действия, выполняемые работником в рамках своих должностных обязанностей,</vt:lpstr>
      <vt:lpstr>    В случае возникновения у Стороны подозрений, что произошло или может произойти н</vt:lpstr>
      <vt:lpstr>    В письменном уведомлении Сторона обязана сослаться на факты или предоставить мат</vt:lpstr>
      <vt:lpstr>    Стороны настоящего Договора признают проведение процедур по предотвращению корру</vt:lpstr>
      <vt:lpstr>    В целях проведения антикоррупционных проверок Лицензиат обязуется  в течение 5 </vt:lpstr>
      <vt:lpstr>    В случае изменений в цепочке собственников Лицензиата включая бенефициаров (в то</vt:lpstr>
      <vt:lpstr>    Информация предоставляется на бумажном носителе, заверенная подписью Генеральног</vt:lpstr>
      <vt:lpstr>    Указанное в настоящем пункте условие является существенным условием настоящего Д</vt:lpstr>
      <vt:lpstr>    Стороны признают, что их возможные неправомерные действия и нарушение антикорруп</vt:lpstr>
    </vt:vector>
  </TitlesOfParts>
  <Company>RN-Inform</Company>
  <LinksUpToDate>false</LinksUpToDate>
  <CharactersWithSpaces>62738</CharactersWithSpaces>
  <SharedDoc>false</SharedDoc>
  <HLinks>
    <vt:vector size="12" baseType="variant">
      <vt:variant>
        <vt:i4>1048612</vt:i4>
      </vt:variant>
      <vt:variant>
        <vt:i4>177</vt:i4>
      </vt:variant>
      <vt:variant>
        <vt:i4>0</vt:i4>
      </vt:variant>
      <vt:variant>
        <vt:i4>5</vt:i4>
      </vt:variant>
      <vt:variant>
        <vt:lpwstr>mailto:vnipineft@vnipineft.ru</vt:lpwstr>
      </vt:variant>
      <vt:variant>
        <vt:lpwstr/>
      </vt:variant>
      <vt:variant>
        <vt:i4>1048612</vt:i4>
      </vt:variant>
      <vt:variant>
        <vt:i4>126</vt:i4>
      </vt:variant>
      <vt:variant>
        <vt:i4>0</vt:i4>
      </vt:variant>
      <vt:variant>
        <vt:i4>5</vt:i4>
      </vt:variant>
      <vt:variant>
        <vt:lpwstr>mailto:vnipineft@vnipineft.ru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передачу лицензии и техподдержку</dc:title>
  <dc:creator>Шарапова Елена Александровна</dc:creator>
  <cp:lastModifiedBy>Ирина А. Ксенофонтова</cp:lastModifiedBy>
  <cp:revision>50</cp:revision>
  <cp:lastPrinted>2017-06-06T14:37:00Z</cp:lastPrinted>
  <dcterms:created xsi:type="dcterms:W3CDTF">2017-10-23T12:45:00Z</dcterms:created>
  <dcterms:modified xsi:type="dcterms:W3CDTF">2017-11-21T07:06:00Z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3600.00000000000</vt:lpwstr>
  </property>
  <property fmtid="{D5CDD505-2E9C-101B-9397-08002B2CF9AE}" pid="3" name="ContentTypeId">
    <vt:lpwstr>0x010100D545686D92A6424FBB27702F7ED5B304</vt:lpwstr>
  </property>
</Properties>
</file>